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1054" w:rsidRDefault="00381054" w:rsidP="002B5DE9">
      <w:pPr>
        <w:pStyle w:val="aa"/>
        <w:ind w:left="-567" w:hanging="1134"/>
        <w:jc w:val="center"/>
        <w:rPr>
          <w:rFonts w:ascii="Times New Roman" w:hAnsi="Times New Roman" w:cs="Times New Roman"/>
        </w:rPr>
      </w:pPr>
      <w:r>
        <w:rPr>
          <w:rStyle w:val="31"/>
          <w:rFonts w:eastAsia="Microsoft Sans Serif"/>
          <w:b w:val="0"/>
          <w:bCs w:val="0"/>
        </w:rPr>
        <w:t xml:space="preserve"> </w:t>
      </w: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381054" w:rsidRDefault="00381054" w:rsidP="00381054">
      <w:pPr>
        <w:pStyle w:val="aa"/>
        <w:jc w:val="center"/>
        <w:rPr>
          <w:rFonts w:ascii="Times New Roman" w:hAnsi="Times New Roman" w:cs="Times New Roman"/>
        </w:rPr>
      </w:pPr>
    </w:p>
    <w:p w:rsidR="00381054" w:rsidRDefault="00381054" w:rsidP="00381054">
      <w:pPr>
        <w:pStyle w:val="aa"/>
        <w:ind w:left="-1418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381054" w:rsidRDefault="00381054" w:rsidP="00381054">
      <w:pPr>
        <w:pStyle w:val="aa"/>
        <w:jc w:val="center"/>
        <w:rPr>
          <w:rFonts w:ascii="Times New Roman" w:hAnsi="Times New Roman" w:cs="Times New Roman"/>
        </w:rPr>
      </w:pPr>
    </w:p>
    <w:tbl>
      <w:tblPr>
        <w:tblStyle w:val="ab"/>
        <w:tblW w:w="0" w:type="auto"/>
        <w:tblInd w:w="-1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1460"/>
        <w:gridCol w:w="3043"/>
      </w:tblGrid>
      <w:tr w:rsidR="002B5DE9" w:rsidTr="00381054">
        <w:tc>
          <w:tcPr>
            <w:tcW w:w="3005" w:type="dxa"/>
          </w:tcPr>
          <w:p w:rsidR="002B5DE9" w:rsidRDefault="002B5DE9" w:rsidP="002B5DE9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:rsidR="002B5DE9" w:rsidRDefault="002B5DE9" w:rsidP="002B5DE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:rsidR="002B5DE9" w:rsidRDefault="002B5DE9" w:rsidP="002B5DE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:rsidR="002B5DE9" w:rsidRDefault="002B5DE9" w:rsidP="002B5DE9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:rsidR="002B5DE9" w:rsidRDefault="002B5DE9" w:rsidP="002B5DE9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460" w:type="dxa"/>
          </w:tcPr>
          <w:p w:rsidR="002B5DE9" w:rsidRDefault="002B5DE9" w:rsidP="002B5DE9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043" w:type="dxa"/>
          </w:tcPr>
          <w:p w:rsidR="002B5DE9" w:rsidRDefault="002B5DE9" w:rsidP="002B5DE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:rsidR="002B5DE9" w:rsidRDefault="002B5DE9" w:rsidP="002B5DE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:rsidR="002B5DE9" w:rsidRDefault="002B5DE9" w:rsidP="002B5DE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:rsidR="002B5DE9" w:rsidRDefault="002B5DE9" w:rsidP="002B5DE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:rsidR="002B5DE9" w:rsidRDefault="002B5DE9" w:rsidP="002B5DE9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:rsidR="002B5DE9" w:rsidRDefault="002B5DE9" w:rsidP="006F0774">
      <w:pPr>
        <w:pStyle w:val="22"/>
        <w:keepNext/>
        <w:keepLines/>
        <w:shd w:val="clear" w:color="auto" w:fill="auto"/>
        <w:spacing w:after="120" w:line="360" w:lineRule="exact"/>
      </w:pPr>
    </w:p>
    <w:p w:rsidR="002B5DE9" w:rsidRDefault="002B5DE9" w:rsidP="006F0774">
      <w:pPr>
        <w:pStyle w:val="22"/>
        <w:keepNext/>
        <w:keepLines/>
        <w:shd w:val="clear" w:color="auto" w:fill="auto"/>
        <w:spacing w:after="120" w:line="360" w:lineRule="exact"/>
      </w:pPr>
    </w:p>
    <w:p w:rsidR="006F0774" w:rsidRPr="008A14A4" w:rsidRDefault="006F0774" w:rsidP="006F0774">
      <w:pPr>
        <w:pStyle w:val="22"/>
        <w:keepNext/>
        <w:keepLines/>
        <w:shd w:val="clear" w:color="auto" w:fill="auto"/>
        <w:spacing w:after="120" w:line="360" w:lineRule="exact"/>
      </w:pPr>
      <w:r w:rsidRPr="008A14A4">
        <w:t>РАБОЧАЯ ПРОГРАММА УЧЕБНОЙ ДИСЦИПЛИНЫ</w:t>
      </w:r>
      <w:r>
        <w:rPr>
          <w:rFonts w:eastAsia="Tahoma"/>
          <w:b w:val="0"/>
          <w:bCs w:val="0"/>
        </w:rPr>
        <w:t>:</w:t>
      </w:r>
    </w:p>
    <w:p w:rsidR="006F0774" w:rsidRPr="006F0774" w:rsidRDefault="006F0774" w:rsidP="006F0774">
      <w:pPr>
        <w:pStyle w:val="30"/>
        <w:shd w:val="clear" w:color="auto" w:fill="auto"/>
        <w:spacing w:after="120" w:line="280" w:lineRule="exact"/>
        <w:ind w:left="300"/>
        <w:rPr>
          <w:sz w:val="24"/>
          <w:szCs w:val="24"/>
        </w:rPr>
      </w:pPr>
      <w:r w:rsidRPr="006F0774">
        <w:rPr>
          <w:bCs w:val="0"/>
          <w:sz w:val="24"/>
          <w:szCs w:val="24"/>
        </w:rPr>
        <w:t>ЕН. 01 Математика</w:t>
      </w:r>
    </w:p>
    <w:p w:rsidR="006F0774" w:rsidRPr="006F0774" w:rsidRDefault="006F0774" w:rsidP="006F0774">
      <w:pPr>
        <w:pStyle w:val="30"/>
        <w:shd w:val="clear" w:color="auto" w:fill="auto"/>
        <w:spacing w:after="120" w:line="280" w:lineRule="exact"/>
        <w:ind w:right="20"/>
        <w:rPr>
          <w:sz w:val="24"/>
          <w:szCs w:val="24"/>
        </w:rPr>
      </w:pPr>
      <w:r w:rsidRPr="006F0774">
        <w:rPr>
          <w:bCs w:val="0"/>
          <w:sz w:val="24"/>
          <w:szCs w:val="24"/>
        </w:rPr>
        <w:t>дл</w:t>
      </w:r>
      <w:r>
        <w:rPr>
          <w:bCs w:val="0"/>
          <w:sz w:val="24"/>
          <w:szCs w:val="24"/>
        </w:rPr>
        <w:t>я</w:t>
      </w:r>
      <w:r w:rsidRPr="006F0774">
        <w:rPr>
          <w:bCs w:val="0"/>
          <w:sz w:val="24"/>
          <w:szCs w:val="24"/>
        </w:rPr>
        <w:t xml:space="preserve"> специальности</w:t>
      </w:r>
    </w:p>
    <w:p w:rsidR="006F0774" w:rsidRPr="006F0774" w:rsidRDefault="006F0774" w:rsidP="006F0774">
      <w:pPr>
        <w:pStyle w:val="30"/>
        <w:shd w:val="clear" w:color="auto" w:fill="auto"/>
        <w:spacing w:after="120"/>
        <w:ind w:right="20"/>
        <w:rPr>
          <w:sz w:val="24"/>
          <w:szCs w:val="24"/>
        </w:rPr>
      </w:pPr>
      <w:r w:rsidRPr="006F0774">
        <w:rPr>
          <w:bCs w:val="0"/>
          <w:sz w:val="24"/>
          <w:szCs w:val="24"/>
        </w:rPr>
        <w:t>13.02.11 Техническая эксплуатация и обслуживание</w:t>
      </w:r>
      <w:r>
        <w:rPr>
          <w:bCs w:val="0"/>
          <w:sz w:val="24"/>
          <w:szCs w:val="24"/>
        </w:rPr>
        <w:t xml:space="preserve"> </w:t>
      </w:r>
      <w:r w:rsidRPr="006F0774">
        <w:rPr>
          <w:bCs w:val="0"/>
          <w:sz w:val="24"/>
          <w:szCs w:val="24"/>
        </w:rPr>
        <w:t>электрического и электромеханического оборудования (</w:t>
      </w:r>
      <w:r>
        <w:rPr>
          <w:bCs w:val="0"/>
          <w:sz w:val="24"/>
          <w:szCs w:val="24"/>
        </w:rPr>
        <w:t>п</w:t>
      </w:r>
      <w:r w:rsidRPr="006F0774">
        <w:rPr>
          <w:bCs w:val="0"/>
          <w:sz w:val="24"/>
          <w:szCs w:val="24"/>
        </w:rPr>
        <w:t>о</w:t>
      </w:r>
    </w:p>
    <w:p w:rsidR="006F0774" w:rsidRPr="006F0774" w:rsidRDefault="006F0774" w:rsidP="006F0774">
      <w:pPr>
        <w:pStyle w:val="30"/>
        <w:shd w:val="clear" w:color="auto" w:fill="auto"/>
        <w:spacing w:after="120"/>
        <w:ind w:right="20"/>
        <w:rPr>
          <w:bCs w:val="0"/>
          <w:sz w:val="24"/>
          <w:szCs w:val="24"/>
        </w:rPr>
      </w:pPr>
      <w:r w:rsidRPr="006F0774">
        <w:rPr>
          <w:bCs w:val="0"/>
          <w:sz w:val="24"/>
          <w:szCs w:val="24"/>
        </w:rPr>
        <w:t>отраслям)</w:t>
      </w:r>
    </w:p>
    <w:p w:rsidR="006F0774" w:rsidRDefault="006F0774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6F0774" w:rsidRDefault="006F0774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6F0774" w:rsidRDefault="006F0774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B5DE9" w:rsidRDefault="002B5DE9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B5DE9" w:rsidRDefault="002B5DE9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B5DE9" w:rsidRDefault="002B5DE9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B5DE9" w:rsidRDefault="002B5DE9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B5DE9" w:rsidRDefault="002B5DE9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B5DE9" w:rsidRDefault="002B5DE9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B5DE9" w:rsidRDefault="002B5DE9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B5DE9" w:rsidRDefault="002B5DE9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6F0774" w:rsidRDefault="006F0774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426E0" w:rsidRDefault="002426E0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2426E0" w:rsidRDefault="002426E0" w:rsidP="006F0774">
      <w:pPr>
        <w:pStyle w:val="30"/>
        <w:shd w:val="clear" w:color="auto" w:fill="auto"/>
        <w:spacing w:after="120"/>
        <w:ind w:right="20"/>
        <w:rPr>
          <w:b w:val="0"/>
          <w:bCs w:val="0"/>
        </w:rPr>
      </w:pPr>
    </w:p>
    <w:p w:rsidR="006F0774" w:rsidRPr="006F0774" w:rsidRDefault="002426E0" w:rsidP="002426E0">
      <w:pPr>
        <w:pStyle w:val="30"/>
        <w:shd w:val="clear" w:color="auto" w:fill="auto"/>
        <w:spacing w:after="120"/>
        <w:ind w:right="20"/>
        <w:rPr>
          <w:i/>
        </w:rPr>
      </w:pPr>
      <w:r>
        <w:t>Новосибирск 2018</w:t>
      </w:r>
      <w:r w:rsidR="006F0774" w:rsidRPr="006F0774">
        <w:br w:type="page"/>
      </w:r>
    </w:p>
    <w:p w:rsidR="003F633D" w:rsidRPr="006F0774" w:rsidRDefault="001E1945">
      <w:pPr>
        <w:pStyle w:val="30"/>
        <w:shd w:val="clear" w:color="auto" w:fill="auto"/>
        <w:spacing w:after="1434" w:line="288" w:lineRule="exact"/>
        <w:ind w:firstLine="620"/>
        <w:jc w:val="both"/>
        <w:rPr>
          <w:sz w:val="24"/>
          <w:szCs w:val="24"/>
        </w:rPr>
      </w:pPr>
      <w:r w:rsidRPr="006F0774">
        <w:rPr>
          <w:rStyle w:val="32"/>
          <w:bCs/>
          <w:sz w:val="24"/>
          <w:szCs w:val="24"/>
        </w:rPr>
        <w:lastRenderedPageBreak/>
        <w:t>Программа учебной дисциплины разработана на основе Федерального государственного образовательного стандарта (ФГОС) по специальности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утвержденной приказом Минобрнауки РФ от 28 июля 2014 г. № 831.</w:t>
      </w:r>
    </w:p>
    <w:p w:rsidR="006F0774" w:rsidRDefault="006F0774">
      <w:pPr>
        <w:pStyle w:val="30"/>
        <w:shd w:val="clear" w:color="auto" w:fill="auto"/>
        <w:spacing w:after="25" w:line="220" w:lineRule="exact"/>
        <w:ind w:left="4100" w:firstLine="0"/>
        <w:jc w:val="left"/>
        <w:rPr>
          <w:rStyle w:val="32"/>
        </w:rPr>
      </w:pPr>
    </w:p>
    <w:p w:rsidR="006F0774" w:rsidRDefault="006F0774">
      <w:pPr>
        <w:rPr>
          <w:rStyle w:val="32"/>
          <w:rFonts w:eastAsia="Microsoft Sans Serif"/>
          <w:b w:val="0"/>
          <w:bCs w:val="0"/>
        </w:rPr>
      </w:pPr>
      <w:r>
        <w:rPr>
          <w:rStyle w:val="32"/>
          <w:rFonts w:eastAsia="Microsoft Sans Serif"/>
        </w:rPr>
        <w:br w:type="page"/>
      </w:r>
    </w:p>
    <w:p w:rsidR="003F633D" w:rsidRDefault="001E1945">
      <w:pPr>
        <w:pStyle w:val="30"/>
        <w:shd w:val="clear" w:color="auto" w:fill="auto"/>
        <w:spacing w:after="25" w:line="220" w:lineRule="exact"/>
        <w:ind w:left="4100" w:firstLine="0"/>
        <w:jc w:val="left"/>
      </w:pPr>
      <w:r>
        <w:lastRenderedPageBreak/>
        <w:t>СОДЕРЖАНИЕ</w:t>
      </w:r>
    </w:p>
    <w:p w:rsidR="003F633D" w:rsidRDefault="00CB7CFD">
      <w:pPr>
        <w:pStyle w:val="30"/>
        <w:numPr>
          <w:ilvl w:val="0"/>
          <w:numId w:val="1"/>
        </w:numPr>
        <w:shd w:val="clear" w:color="auto" w:fill="auto"/>
        <w:tabs>
          <w:tab w:val="left" w:pos="282"/>
        </w:tabs>
        <w:spacing w:line="552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155575" distL="63500" distR="63500" simplePos="0" relativeHeight="377487116" behindDoc="1" locked="0" layoutInCell="1" allowOverlap="1">
                <wp:simplePos x="0" y="0"/>
                <wp:positionH relativeFrom="margin">
                  <wp:posOffset>5588635</wp:posOffset>
                </wp:positionH>
                <wp:positionV relativeFrom="paragraph">
                  <wp:posOffset>-172720</wp:posOffset>
                </wp:positionV>
                <wp:extent cx="265430" cy="139700"/>
                <wp:effectExtent l="3810" t="1270" r="0" b="1905"/>
                <wp:wrapTopAndBottom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633D" w:rsidRDefault="001E1945">
                            <w:pPr>
                              <w:pStyle w:val="24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440.05pt;margin-top:-13.6pt;width:20.9pt;height:11pt;z-index:-125829364;visibility:visible;mso-wrap-style:square;mso-width-percent:0;mso-height-percent:0;mso-wrap-distance-left:5pt;mso-wrap-distance-top:0;mso-wrap-distance-right:5pt;mso-wrap-distance-bottom:12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eXwrQIAAKkFAAAOAAAAZHJzL2Uyb0RvYy54bWysVNuOmzAQfa/Uf7D8znJZwga0pNoNoaq0&#10;vUi7/QDHmGAVbGo7gW3Vf+/YhGQvL1VbHqzBHp85M3M81+/GrkUHpjSXIsfhRYARE1RWXOxy/PWh&#10;9JYYaUNERVopWI4fmcbvVm/fXA99xiLZyLZiCgGI0NnQ57gxps98X9OGdURfyJ4JOKyl6oiBX7Xz&#10;K0UGQO9aPwqCxB+kqnolKdMadovpEK8cfl0zaj7XtWYGtTkGbsatyq1bu/qra5LtFOkbTo80yF+w&#10;6AgXEPQEVRBD0F7xV1Adp0pqWZsLKjtf1jWnzOUA2YTBi2zuG9IzlwsUR/enMun/B0s/Hb4oxKsc&#10;xxgJ0kGLHtho0K0cUZjY8gy9zsDrvgc/M8I+tNmlqvs7Sb9pJOS6IWLHbpSSQ8NIBfRCe9N/cnXC&#10;0RZkO3yUFcQheyMd0FirztYOqoEAHdr0eGqN5UJhM0oW8SWcUDgKL9OrwLXOJ9l8uVfavGeyQ9bI&#10;sYLOO3ByuNPGkiHZ7GJjCVnytnXdb8WzDXCcdiA0XLVnloRr5s80SDfLzTL24ijZeHFQFN5NuY69&#10;pAyvFsVlsV4X4S8bN4yzhlcVEzbMLKww/rPGHSU+SeIkLS1bXlk4S0mr3XbdKnQgIOzSfa7kcHJ2&#10;85/TcEWAXF6kFEZxcBulXpksr7y4jBcelHfpBWF6myZBnMZF+TylOy7Yv6eEhhyni2gxaelM+kVu&#10;gfte50ayjhsYHS3vcrw8OZHMKnAjKtdaQ3g72U9KYemfSwHtnhvt9GolOonVjNsRUKyIt7J6BOUq&#10;CcoCEcK8A6OR6gdGA8yOHOvve6IYRu0HAeq3g2Y21GxsZ4MICldzbDCazLWZBtK+V3zXAPL8vm7g&#10;hZTcqffM4viuYB64JI6zyw6cp//O6zxhV78BAAD//wMAUEsDBBQABgAIAAAAIQD87ngj3QAAAAoB&#10;AAAPAAAAZHJzL2Rvd25yZXYueG1sTI+xTsQwDIZ3JN4hMhILuksTiaMtTU8IwcLGwcKWa0xb0ThV&#10;k2vLPT1mgtH2p9/fX+1XP4gZp9gHMqC2GQikJrieWgPvb8+bHERMlpwdAqGBb4ywry8vKlu6sNAr&#10;zofUCg6hWFoDXUpjKWVsOvQ2bsOIxLfPMHmbeJxa6Sa7cLgfpM6ynfS2J/7Q2REfO2y+DidvYLc+&#10;jTcvBerl3AwzfZyVSqiMub5aH+5BJFzTHwy/+qwONTsdw4lcFIOBPM8UowY2+k6DYKLQqgBx5M2t&#10;BllX8n+F+gcAAP//AwBQSwECLQAUAAYACAAAACEAtoM4kv4AAADhAQAAEwAAAAAAAAAAAAAAAAAA&#10;AAAAW0NvbnRlbnRfVHlwZXNdLnhtbFBLAQItABQABgAIAAAAIQA4/SH/1gAAAJQBAAALAAAAAAAA&#10;AAAAAAAAAC8BAABfcmVscy8ucmVsc1BLAQItABQABgAIAAAAIQDBXeXwrQIAAKkFAAAOAAAAAAAA&#10;AAAAAAAAAC4CAABkcnMvZTJvRG9jLnhtbFBLAQItABQABgAIAAAAIQD87ngj3QAAAAoBAAAPAAAA&#10;AAAAAAAAAAAAAAcFAABkcnMvZG93bnJldi54bWxQSwUGAAAAAAQABADzAAAAEQYAAAAA&#10;" filled="f" stroked="f">
                <v:textbox style="mso-fit-shape-to-text:t" inset="0,0,0,0">
                  <w:txbxContent>
                    <w:p w:rsidR="003F633D" w:rsidRDefault="001E1945">
                      <w:pPr>
                        <w:pStyle w:val="24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E1945">
        <w:t xml:space="preserve">ПАСПОРТ РАБОЧЕЙ ПРОГРАММЫ УЧЕБНОЙ ДИСЦИПЛИНЫ </w:t>
      </w:r>
      <w:r w:rsidR="001E1945">
        <w:rPr>
          <w:rStyle w:val="38"/>
        </w:rPr>
        <w:t>3</w:t>
      </w:r>
    </w:p>
    <w:p w:rsidR="003F633D" w:rsidRDefault="001E1945" w:rsidP="00242012">
      <w:pPr>
        <w:pStyle w:val="2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4" w:tooltip="Current Document">
        <w:r>
          <w:t xml:space="preserve"> СТРУКТУРА И СОДЕРЖАНИЕ УЧЕБНОЙ ДИСЦИПЛИНЫ</w:t>
        </w:r>
        <w:r>
          <w:tab/>
        </w:r>
        <w:r>
          <w:rPr>
            <w:rStyle w:val="a4"/>
          </w:rPr>
          <w:t>5</w:t>
        </w:r>
      </w:hyperlink>
    </w:p>
    <w:p w:rsidR="003F633D" w:rsidRDefault="001E1945" w:rsidP="00242012">
      <w:pPr>
        <w:pStyle w:val="2"/>
      </w:pPr>
      <w:r>
        <w:t xml:space="preserve"> УСЛОВИЯ РЕАЛИЗАЦИИ УЧЕБНОЙ ДИСЦИПЛИНЫ</w:t>
      </w:r>
      <w:r>
        <w:tab/>
      </w:r>
      <w:r>
        <w:rPr>
          <w:rStyle w:val="a4"/>
        </w:rPr>
        <w:t>9</w:t>
      </w:r>
    </w:p>
    <w:p w:rsidR="003F633D" w:rsidRDefault="001E1945" w:rsidP="00242012">
      <w:pPr>
        <w:pStyle w:val="2"/>
      </w:pPr>
      <w:r>
        <w:t>КОНТРОЛЬ И ОЦЕНКА РЕЗУЛЬТАТОВ ОСВОЕНИЯ</w:t>
      </w:r>
      <w:r>
        <w:tab/>
      </w:r>
      <w:r>
        <w:rPr>
          <w:rStyle w:val="a4"/>
        </w:rPr>
        <w:t>10</w:t>
      </w:r>
      <w:r>
        <w:fldChar w:fldCharType="end"/>
      </w:r>
    </w:p>
    <w:p w:rsidR="003F633D" w:rsidRDefault="001E1945">
      <w:pPr>
        <w:pStyle w:val="30"/>
        <w:shd w:val="clear" w:color="auto" w:fill="auto"/>
        <w:spacing w:after="11027" w:line="278" w:lineRule="exact"/>
        <w:ind w:firstLine="0"/>
        <w:jc w:val="both"/>
      </w:pPr>
      <w:r>
        <w:t>УЧЕБНОЙ ДИСЦИПЛИНЫ</w:t>
      </w:r>
    </w:p>
    <w:p w:rsidR="00723E6F" w:rsidRDefault="001E1945">
      <w:pPr>
        <w:pStyle w:val="30"/>
        <w:numPr>
          <w:ilvl w:val="0"/>
          <w:numId w:val="2"/>
        </w:numPr>
        <w:shd w:val="clear" w:color="auto" w:fill="auto"/>
        <w:tabs>
          <w:tab w:val="left" w:pos="1709"/>
        </w:tabs>
        <w:spacing w:line="220" w:lineRule="exact"/>
        <w:ind w:left="1360" w:firstLine="0"/>
        <w:jc w:val="both"/>
      </w:pPr>
      <w:r>
        <w:lastRenderedPageBreak/>
        <w:t>ПАСПОРТ РАБОЧЕЙ ПРОГРАММЫ УЧЕБНОЙ ДИСЦИПЛИНЫ</w:t>
      </w:r>
    </w:p>
    <w:p w:rsidR="003F633D" w:rsidRDefault="001E1945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496"/>
        </w:tabs>
        <w:spacing w:after="0" w:line="220" w:lineRule="exact"/>
        <w:jc w:val="both"/>
      </w:pPr>
      <w:bookmarkStart w:id="0" w:name="bookmark1"/>
      <w:r>
        <w:t>Область применения рабочей программы</w:t>
      </w:r>
      <w:bookmarkEnd w:id="0"/>
    </w:p>
    <w:p w:rsidR="003F633D" w:rsidRDefault="001E1945">
      <w:pPr>
        <w:pStyle w:val="24"/>
        <w:shd w:val="clear" w:color="auto" w:fill="auto"/>
        <w:spacing w:line="293" w:lineRule="exact"/>
        <w:ind w:firstLine="380"/>
        <w:jc w:val="both"/>
      </w:pPr>
      <w:r>
        <w:t xml:space="preserve">Рабочая программа учебной дисциплины является частью программы подготовки специалистов среднего звена в соответствии с ФГОС СПО по специальности </w:t>
      </w:r>
      <w:r>
        <w:rPr>
          <w:rStyle w:val="213pt"/>
        </w:rPr>
        <w:t>13</w:t>
      </w:r>
      <w:r>
        <w:rPr>
          <w:rStyle w:val="2LucidaSansUnicode8pt"/>
        </w:rPr>
        <w:t>.</w:t>
      </w:r>
      <w:r>
        <w:rPr>
          <w:rStyle w:val="213pt"/>
        </w:rPr>
        <w:t xml:space="preserve">02.11 </w:t>
      </w:r>
      <w:r>
        <w:t>Техническая эксплуатация и обслуживание электрического и электромеханического оборудования (по отраслям).</w:t>
      </w:r>
    </w:p>
    <w:p w:rsidR="003F633D" w:rsidRDefault="001E1945">
      <w:pPr>
        <w:pStyle w:val="30"/>
        <w:numPr>
          <w:ilvl w:val="1"/>
          <w:numId w:val="2"/>
        </w:numPr>
        <w:shd w:val="clear" w:color="auto" w:fill="auto"/>
        <w:tabs>
          <w:tab w:val="left" w:pos="638"/>
        </w:tabs>
        <w:spacing w:line="274" w:lineRule="exact"/>
        <w:ind w:firstLine="0"/>
        <w:jc w:val="both"/>
      </w:pPr>
      <w:r>
        <w:t xml:space="preserve">Место учебной дисциплины в структуре основной профессиональной образовательной программы: </w:t>
      </w:r>
      <w:r>
        <w:rPr>
          <w:rStyle w:val="38"/>
        </w:rPr>
        <w:t>дисциплина входит в математический и общий естественнонаучный цикл.</w:t>
      </w:r>
    </w:p>
    <w:p w:rsidR="003F633D" w:rsidRDefault="001E1945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515"/>
        </w:tabs>
        <w:spacing w:after="0" w:line="274" w:lineRule="exact"/>
        <w:jc w:val="both"/>
      </w:pPr>
      <w:bookmarkStart w:id="1" w:name="bookmark2"/>
      <w:r>
        <w:t>Цели и задачи учебной дисциплины - требования к результатам освоения дисциплины:</w:t>
      </w:r>
      <w:bookmarkEnd w:id="1"/>
    </w:p>
    <w:p w:rsidR="003F633D" w:rsidRDefault="001E1945">
      <w:pPr>
        <w:pStyle w:val="24"/>
        <w:shd w:val="clear" w:color="auto" w:fill="auto"/>
        <w:spacing w:line="274" w:lineRule="exact"/>
        <w:ind w:firstLine="52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уметь</w:t>
      </w:r>
      <w:r>
        <w:t>: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- решать прикладные задачи в области профессиональной деятельности.</w:t>
      </w:r>
    </w:p>
    <w:p w:rsidR="003F633D" w:rsidRDefault="001E1945">
      <w:pPr>
        <w:pStyle w:val="24"/>
        <w:shd w:val="clear" w:color="auto" w:fill="auto"/>
        <w:spacing w:line="274" w:lineRule="exact"/>
        <w:ind w:firstLine="38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знать</w:t>
      </w:r>
      <w:r>
        <w:t>: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-значение математики в профессиональной деятельности и при освоении профессиональной образовательной программы;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-основные математические методы решения прикладных задач в области профессиональной деятельности;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-основные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-основы интегрального и дифференциального исчисления.</w:t>
      </w:r>
    </w:p>
    <w:p w:rsidR="003F633D" w:rsidRDefault="001E1945">
      <w:pPr>
        <w:pStyle w:val="24"/>
        <w:shd w:val="clear" w:color="auto" w:fill="auto"/>
        <w:spacing w:line="274" w:lineRule="exact"/>
        <w:ind w:firstLine="520"/>
        <w:jc w:val="both"/>
      </w:pPr>
      <w:r>
        <w:t xml:space="preserve">Техник должен обладать </w:t>
      </w:r>
      <w:r>
        <w:rPr>
          <w:rStyle w:val="25"/>
        </w:rPr>
        <w:t>общими компетенциями</w:t>
      </w:r>
      <w:r>
        <w:t>, включающими в себя способность: ОК 1. Понимать сущность и социальную значимость своей будущей профессии, проявлять к ней устойчивый интерес.</w:t>
      </w:r>
    </w:p>
    <w:p w:rsidR="003F633D" w:rsidRDefault="001E1945">
      <w:pPr>
        <w:pStyle w:val="24"/>
        <w:shd w:val="clear" w:color="auto" w:fill="auto"/>
        <w:spacing w:line="274" w:lineRule="exact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ОК 3. Решать проблемы, оценивать риски и принимать решения в нестандартных ситуациях. 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ОК 6. Работать в коллективе и в команде, обеспечивать ее сплочение, эффективно общаться с коллегами, руководством, потребителями.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задания.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ОК 9. Быть готовым к смене технологий в профессиональной деятельности.</w:t>
      </w:r>
    </w:p>
    <w:p w:rsidR="003F633D" w:rsidRDefault="001E1945">
      <w:pPr>
        <w:pStyle w:val="24"/>
        <w:shd w:val="clear" w:color="auto" w:fill="auto"/>
        <w:spacing w:line="274" w:lineRule="exact"/>
        <w:ind w:firstLine="520"/>
        <w:jc w:val="both"/>
      </w:pPr>
      <w:r>
        <w:t xml:space="preserve">Техник должен обладать </w:t>
      </w:r>
      <w:r>
        <w:rPr>
          <w:rStyle w:val="25"/>
        </w:rPr>
        <w:t>профессиональными компетенциями</w:t>
      </w:r>
      <w:r>
        <w:t>, соответствующими основным видам профессиональной деятельности:</w:t>
      </w:r>
    </w:p>
    <w:p w:rsidR="003F633D" w:rsidRDefault="001E1945">
      <w:pPr>
        <w:pStyle w:val="24"/>
        <w:shd w:val="clear" w:color="auto" w:fill="auto"/>
        <w:tabs>
          <w:tab w:val="left" w:pos="501"/>
          <w:tab w:val="left" w:pos="2832"/>
        </w:tabs>
        <w:spacing w:line="274" w:lineRule="exact"/>
        <w:jc w:val="both"/>
      </w:pPr>
      <w:r>
        <w:t>ПК</w:t>
      </w:r>
      <w:r>
        <w:tab/>
        <w:t>1.1. Выполнять</w:t>
      </w:r>
      <w:r>
        <w:tab/>
        <w:t>наладку, регулировку и проверку электрического и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электромеханического оборудования.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ПК 1.2. Организовывать и выполнять техническое обслуживание и ремонт электрического и электромеханического оборудования.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ПК 1.3. Осуществлять диагностику и технический контроль при эксплуатации электрического и электромеханического оборудования.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ПК 1.4. Составлять отчетную документацию по техническому обслуживанию и ремонту электрического и электромеханического оборудования.</w:t>
      </w:r>
    </w:p>
    <w:p w:rsidR="003F633D" w:rsidRDefault="001E1945">
      <w:pPr>
        <w:pStyle w:val="24"/>
        <w:shd w:val="clear" w:color="auto" w:fill="auto"/>
        <w:spacing w:line="274" w:lineRule="exact"/>
        <w:ind w:left="480"/>
        <w:jc w:val="both"/>
      </w:pPr>
      <w:r>
        <w:t>ПК 2.1. Организовывать и выполнять работы по эксплуатации, обслуживанию и ремонту бытовой техники.</w:t>
      </w:r>
    </w:p>
    <w:p w:rsidR="003F633D" w:rsidRDefault="001E1945">
      <w:pPr>
        <w:pStyle w:val="24"/>
        <w:shd w:val="clear" w:color="auto" w:fill="auto"/>
        <w:spacing w:line="274" w:lineRule="exact"/>
        <w:ind w:left="480"/>
        <w:jc w:val="both"/>
      </w:pPr>
      <w:r>
        <w:t>ПК 2.2. Осуществлять диагностику и контроль технического состояния бытовой техники.</w:t>
      </w:r>
    </w:p>
    <w:p w:rsidR="003F633D" w:rsidRDefault="001E1945">
      <w:pPr>
        <w:pStyle w:val="24"/>
        <w:shd w:val="clear" w:color="auto" w:fill="auto"/>
        <w:spacing w:line="274" w:lineRule="exact"/>
        <w:ind w:left="480"/>
        <w:jc w:val="both"/>
      </w:pPr>
      <w:r>
        <w:lastRenderedPageBreak/>
        <w:t>ПК 2.3. Прогнозировать отказы, определять ресурсы, обнаруживать дефекты электробытовой техники.</w:t>
      </w:r>
    </w:p>
    <w:p w:rsidR="003F633D" w:rsidRDefault="001E1945">
      <w:pPr>
        <w:pStyle w:val="24"/>
        <w:shd w:val="clear" w:color="auto" w:fill="auto"/>
        <w:spacing w:after="240" w:line="274" w:lineRule="exact"/>
        <w:ind w:left="480"/>
        <w:jc w:val="both"/>
      </w:pPr>
      <w:r>
        <w:t>ПК 3.1. Участвовать в планировании работы персонала производственного подразделения.</w:t>
      </w:r>
    </w:p>
    <w:p w:rsidR="003F633D" w:rsidRDefault="001E1945">
      <w:pPr>
        <w:pStyle w:val="22"/>
        <w:keepNext/>
        <w:keepLines/>
        <w:numPr>
          <w:ilvl w:val="1"/>
          <w:numId w:val="2"/>
        </w:numPr>
        <w:shd w:val="clear" w:color="auto" w:fill="auto"/>
        <w:spacing w:after="0" w:line="274" w:lineRule="exact"/>
        <w:ind w:left="480"/>
        <w:jc w:val="both"/>
      </w:pPr>
      <w:bookmarkStart w:id="2" w:name="bookmark3"/>
      <w:r>
        <w:t>Количество часов на освоение рабочей программы учебной дисциплины:</w:t>
      </w:r>
      <w:bookmarkEnd w:id="2"/>
    </w:p>
    <w:p w:rsidR="003F633D" w:rsidRDefault="001E1945">
      <w:pPr>
        <w:pStyle w:val="24"/>
        <w:shd w:val="clear" w:color="auto" w:fill="auto"/>
        <w:spacing w:after="283" w:line="274" w:lineRule="exact"/>
        <w:ind w:left="480" w:right="2700"/>
        <w:jc w:val="both"/>
      </w:pPr>
      <w:r>
        <w:t xml:space="preserve">максимальная учебная нагрузка обучающего </w:t>
      </w:r>
      <w:r w:rsidR="001970B1">
        <w:t>74</w:t>
      </w:r>
      <w:r>
        <w:t xml:space="preserve"> час</w:t>
      </w:r>
      <w:r w:rsidR="001970B1">
        <w:t>а</w:t>
      </w:r>
      <w:r>
        <w:t xml:space="preserve">, в том числе: обязательная аудиторная учебная нагрузка обучающего - </w:t>
      </w:r>
      <w:r w:rsidR="001970B1">
        <w:t>62</w:t>
      </w:r>
      <w:r>
        <w:t xml:space="preserve"> час</w:t>
      </w:r>
      <w:r w:rsidR="001970B1">
        <w:t>а</w:t>
      </w:r>
      <w:r>
        <w:t>; самостоятельная работа обучающего - 1</w:t>
      </w:r>
      <w:r w:rsidR="001970B1">
        <w:t>2</w:t>
      </w:r>
      <w:r>
        <w:t xml:space="preserve"> часов.</w:t>
      </w:r>
    </w:p>
    <w:p w:rsidR="003F633D" w:rsidRDefault="001E1945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103"/>
        </w:tabs>
        <w:spacing w:after="303" w:line="220" w:lineRule="exact"/>
        <w:ind w:left="1740"/>
        <w:jc w:val="both"/>
      </w:pPr>
      <w:bookmarkStart w:id="3" w:name="bookmark4"/>
      <w:r>
        <w:t>СТРУКТУРА И СОДЕРЖАНИЕ УЧЕБНОЙ ДИСЦИПЛИНЫ</w:t>
      </w:r>
      <w:bookmarkEnd w:id="3"/>
    </w:p>
    <w:p w:rsidR="003F633D" w:rsidRDefault="001E1945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1021"/>
        </w:tabs>
        <w:spacing w:after="0" w:line="220" w:lineRule="exact"/>
        <w:ind w:left="480"/>
        <w:jc w:val="both"/>
      </w:pPr>
      <w:bookmarkStart w:id="4" w:name="bookmark5"/>
      <w:r>
        <w:t>Объем учебной дисциплины и виды учебной работы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30"/>
        <w:gridCol w:w="1555"/>
      </w:tblGrid>
      <w:tr w:rsidR="003F633D">
        <w:trPr>
          <w:trHeight w:hRule="exact" w:val="566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Вид учебной работы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26"/>
              </w:rPr>
              <w:t>Объем</w:t>
            </w:r>
          </w:p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>
              <w:rPr>
                <w:rStyle w:val="26"/>
              </w:rPr>
              <w:t>часов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>Максимальная учебная нагрузка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723E6F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92</w:t>
            </w:r>
          </w:p>
        </w:tc>
      </w:tr>
      <w:tr w:rsidR="003F633D">
        <w:trPr>
          <w:trHeight w:hRule="exact" w:val="283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>Обязательная аудиторная учебная нагрузка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723E6F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62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в том числе: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F633D">
        <w:trPr>
          <w:trHeight w:hRule="exact" w:val="283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ind w:left="300"/>
            </w:pPr>
            <w:r>
              <w:rPr>
                <w:rStyle w:val="27"/>
              </w:rPr>
              <w:t>практические занятия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20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ind w:left="300"/>
            </w:pPr>
            <w:r>
              <w:rPr>
                <w:rStyle w:val="27"/>
              </w:rPr>
              <w:t>контрольные работы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283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>Самостоятельная работа обучающегося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723E6F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36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в том числе: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F633D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ind w:left="300"/>
            </w:pPr>
            <w:r>
              <w:rPr>
                <w:rStyle w:val="27"/>
              </w:rPr>
              <w:t>внеаудиторная самостоятельная работа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</w:t>
            </w:r>
            <w:r w:rsidR="001970B1">
              <w:rPr>
                <w:rStyle w:val="27"/>
              </w:rPr>
              <w:t>2</w:t>
            </w:r>
          </w:p>
        </w:tc>
      </w:tr>
      <w:tr w:rsidR="003F633D">
        <w:trPr>
          <w:trHeight w:hRule="exact" w:val="293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 xml:space="preserve">Итоговая аттестация </w:t>
            </w:r>
            <w:r>
              <w:rPr>
                <w:rStyle w:val="27"/>
              </w:rPr>
              <w:t xml:space="preserve">в форме </w:t>
            </w:r>
            <w:r w:rsidR="001970B1">
              <w:rPr>
                <w:rStyle w:val="27"/>
              </w:rPr>
              <w:t>экзамена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F633D" w:rsidRDefault="003F633D">
      <w:pPr>
        <w:framePr w:w="9586" w:wrap="notBeside" w:vAnchor="text" w:hAnchor="text" w:xAlign="center" w:y="1"/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  <w:sectPr w:rsidR="003F633D" w:rsidSect="002B5DE9">
          <w:type w:val="continuous"/>
          <w:pgSz w:w="11900" w:h="16840"/>
          <w:pgMar w:top="1274" w:right="454" w:bottom="1345" w:left="2552" w:header="0" w:footer="3" w:gutter="0"/>
          <w:cols w:space="720"/>
          <w:noEndnote/>
          <w:docGrid w:linePitch="360"/>
        </w:sectPr>
      </w:pPr>
    </w:p>
    <w:p w:rsidR="003F633D" w:rsidRDefault="00CB7CFD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inline distT="0" distB="0" distL="0" distR="0">
                <wp:extent cx="10693400" cy="15875"/>
                <wp:effectExtent l="0" t="0" r="3175" b="0"/>
                <wp:docPr id="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0" cy="1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633D" w:rsidRDefault="003F633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" o:spid="_x0000_s1027" type="#_x0000_t202" style="width:842pt;height: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GWGsAIAALEFAAAOAAAAZHJzL2Uyb0RvYy54bWysVG1vmzAQ/j5p/8Hyd4pJSQKopGpDmCZ1&#10;L1K7H+CACdbAZrYT6Kb9951NSNNWk6ZtfLAO+/zcPXeP7+p6aBt0YEpzKVIcXBCMmChkycUuxV8e&#10;ci/CSBsqStpIwVL8yDS+Xr19c9V3CZvJWjYlUwhAhE76LsW1MV3i+7qoWUv1heyYgMNKqpYa+FU7&#10;v1S0B/S28WeELPxeqrJTsmBaw242HuKVw68qVphPVaWZQU2KITfjVuXWrV391RVNdop2NS+OadC/&#10;yKKlXEDQE1RGDUV7xV9BtbxQUsvKXBSy9WVV8YI5DsAmIC/Y3Ne0Y44LFEd3pzLp/wdbfDx8VoiX&#10;Kb7ESNAWWvTABoNu5YCCpS1P3+kEvO478DMD7EObHVXd3cniq0ZCrmsqduxGKdnXjJaQXmBv+mdX&#10;RxxtQbb9B1lCHLo30gENlWpt7aAaCNChTY+n1thcChuSLOLLkMBZAYfBPFrOXQiaTLc7pc07Jltk&#10;jRQraL1Dp4c7bWw2NJlcbDAhc940rv2NeLYBjuMOxIar9sxm4br5IybxJtpEoRfOFhsvJFnm3eTr&#10;0FvkwXKeXWbrdRb8tHGDMKl5WTJhw0zKCsI/69xR46MmTtrSsuGlhbMpabXbrhuFDhSUnbvvWJAz&#10;N/95Gq4IwOUFpWAWkttZ7OWLaOmFeTj34iWJPBLEt/GChHGY5c8p3XHB/p0S6lMcz2fzUUy/5Ubc&#10;95obTVpuYHY0vE1xdHKiiZXgRpSutYbyZrTPSmHTfyoFtHtqtBOs1eioVjNsB/c0nJqtmLeyfAQF&#10;KwkCAynC3AOjluo7Rj3MkBTrb3uqGEbNewGvwA6cyVCTsZ0MKgq4mmKD0WiuzTiY9p3iuxqQx3cm&#10;5A28lIo7ET9lcXxfMBccl+MMs4Pn/N95PU3a1S8AAAD//wMAUEsDBBQABgAIAAAAIQDHQofG2gAA&#10;AAQBAAAPAAAAZHJzL2Rvd25yZXYueG1sTI/BTsMwEETvSP0Ha5G4UYeqRCVkU1WInpAQaThwdOJt&#10;YjVep7Hbhr/H5QKXkUazmnmbryfbizON3jhGeJgnIIgbpw23CJ/V9n4FwgfFWvWOCeGbPKyL2U2u&#10;Mu0uXNJ5F1oRS9hnCqELYcik9E1HVvm5G4hjtnejVSHasZV6VJdYbnu5SJJUWmU4LnRqoJeOmsPu&#10;ZBE2X1y+muN7/VHuS1NVTwm/pQfEu9tp8wwi0BT+juGKH9GhiEy1O7H2okeIj4RfvWbpahl9jbB4&#10;BFnk8j988QMAAP//AwBQSwECLQAUAAYACAAAACEAtoM4kv4AAADhAQAAEwAAAAAAAAAAAAAAAAAA&#10;AAAAW0NvbnRlbnRfVHlwZXNdLnhtbFBLAQItABQABgAIAAAAIQA4/SH/1gAAAJQBAAALAAAAAAAA&#10;AAAAAAAAAC8BAABfcmVscy8ucmVsc1BLAQItABQABgAIAAAAIQAISGWGsAIAALEFAAAOAAAAAAAA&#10;AAAAAAAAAC4CAABkcnMvZTJvRG9jLnhtbFBLAQItABQABgAIAAAAIQDHQofG2gAAAAQBAAAPAAAA&#10;AAAAAAAAAAAAAAoFAABkcnMvZG93bnJldi54bWxQSwUGAAAAAAQABADzAAAAEQYAAAAA&#10;" filled="f" stroked="f">
                <v:textbox inset="0,0,0,0">
                  <w:txbxContent>
                    <w:p w:rsidR="003F633D" w:rsidRDefault="003F633D"/>
                  </w:txbxContent>
                </v:textbox>
                <w10:anchorlock/>
              </v:shape>
            </w:pict>
          </mc:Fallback>
        </mc:AlternateContent>
      </w:r>
      <w:r w:rsidR="001E1945">
        <w:t xml:space="preserve"> </w:t>
      </w:r>
    </w:p>
    <w:p w:rsidR="003F633D" w:rsidRDefault="003F633D">
      <w:pPr>
        <w:rPr>
          <w:sz w:val="2"/>
          <w:szCs w:val="2"/>
        </w:rPr>
        <w:sectPr w:rsidR="003F633D">
          <w:pgSz w:w="16840" w:h="11900" w:orient="landscape"/>
          <w:pgMar w:top="895" w:right="0" w:bottom="1273" w:left="0" w:header="0" w:footer="3" w:gutter="0"/>
          <w:cols w:space="720"/>
          <w:noEndnote/>
          <w:docGrid w:linePitch="360"/>
        </w:sectPr>
      </w:pPr>
    </w:p>
    <w:p w:rsidR="003F633D" w:rsidRDefault="001E1945">
      <w:pPr>
        <w:pStyle w:val="29"/>
        <w:framePr w:w="15038" w:wrap="notBeside" w:vAnchor="text" w:hAnchor="text" w:xAlign="center" w:y="1"/>
        <w:shd w:val="clear" w:color="auto" w:fill="auto"/>
        <w:spacing w:line="220" w:lineRule="exact"/>
      </w:pPr>
      <w:r>
        <w:t>2.2. Тематический план и содержание учебной дисциплины «Математика»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5"/>
        <w:gridCol w:w="8304"/>
        <w:gridCol w:w="936"/>
        <w:gridCol w:w="1363"/>
      </w:tblGrid>
      <w:tr w:rsidR="003F633D">
        <w:trPr>
          <w:trHeight w:hRule="exact" w:val="566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Наименование разделов и тем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26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120" w:line="220" w:lineRule="exact"/>
              <w:ind w:left="140"/>
            </w:pPr>
            <w:r>
              <w:rPr>
                <w:rStyle w:val="26"/>
              </w:rPr>
              <w:t>Объем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120" w:line="220" w:lineRule="exact"/>
              <w:ind w:left="140"/>
            </w:pPr>
            <w:r>
              <w:rPr>
                <w:rStyle w:val="26"/>
              </w:rPr>
              <w:t>часов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120" w:line="220" w:lineRule="exact"/>
              <w:ind w:left="200"/>
            </w:pPr>
            <w:r>
              <w:rPr>
                <w:rStyle w:val="26"/>
              </w:rPr>
              <w:t>Уровень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120" w:line="220" w:lineRule="exact"/>
              <w:ind w:left="200"/>
            </w:pPr>
            <w:r>
              <w:rPr>
                <w:rStyle w:val="26"/>
              </w:rPr>
              <w:t>усвоения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4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Введение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83" w:lineRule="exact"/>
            </w:pPr>
            <w:r>
              <w:rPr>
                <w:rStyle w:val="27"/>
              </w:rPr>
              <w:t>Значение математики в профессиональной деятельности и при освоении профессиональной образовательной программы.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3F633D">
        <w:trPr>
          <w:trHeight w:hRule="exact" w:val="523"/>
          <w:jc w:val="center"/>
        </w:trPr>
        <w:tc>
          <w:tcPr>
            <w:tcW w:w="127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>Раздел 1. Основы линейной алгебры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F633D">
        <w:trPr>
          <w:trHeight w:hRule="exact" w:val="845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Тема 1.1. Матрицы и определители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Понятие матрицы. Виды матриц. Действия над матрицами.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Определитель матрицы. Определители второго и третьего порядков. Свойства определителей.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6"/>
              </w:rPr>
              <w:t>Практическое занятие 1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7"/>
              </w:rPr>
              <w:t>Действия над матрицами.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2,3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6"/>
              </w:rPr>
              <w:t>Самостоятельная работа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7"/>
              </w:rPr>
              <w:t>Решение систем линейных уравнений методом Гаусса.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3F633D">
        <w:trPr>
          <w:trHeight w:hRule="exact" w:val="566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Тема 1.2. Системы линейных уравнений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Однородные и неоднородные, совместные и несовместные системы линейных уравнений. Решение систем линейных уравнений матричным методом.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283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Решение систем линейных уравнений по формулам Крамера.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6"/>
              </w:rPr>
              <w:t>Практическое занятие 2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7"/>
              </w:rPr>
              <w:t>Решение систем линейных уравнений.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2,3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6"/>
              </w:rPr>
              <w:t>Самостоятельная работа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7"/>
              </w:rPr>
              <w:t>Решение систем линейных уравнений методом Гаусса.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3F633D">
        <w:trPr>
          <w:trHeight w:hRule="exact" w:val="528"/>
          <w:jc w:val="center"/>
        </w:trPr>
        <w:tc>
          <w:tcPr>
            <w:tcW w:w="127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>Раздел 2. Основы математического анализа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Тема 2.1. Функция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Понятие функции одной переменной. Свойства и графики основных элементарных функций.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1,3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Тема 2.2. Предел функции и непрерывность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Предел числовой последовательности. Предел функции. Теоремы о пределах. Первый и второй замечательные пределы.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6"/>
              </w:rPr>
              <w:t>Практическое занятие 3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7"/>
              </w:rPr>
              <w:t>Замечательные пределы.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2,3</w:t>
            </w:r>
          </w:p>
        </w:tc>
      </w:tr>
      <w:tr w:rsidR="003F633D">
        <w:trPr>
          <w:trHeight w:hRule="exact" w:val="566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6"/>
              </w:rPr>
              <w:t>Самостоятельная работа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7"/>
              </w:rPr>
              <w:t>Непрерывность функции. Точки разрыва, их классификация.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3F633D">
        <w:trPr>
          <w:trHeight w:hRule="exact" w:val="293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Тема 2.3. Производная функции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Производная функции. Правила и формулы дифференцирования.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</w:tbl>
    <w:p w:rsidR="003F633D" w:rsidRDefault="003F633D">
      <w:pPr>
        <w:framePr w:w="15038" w:wrap="notBeside" w:vAnchor="text" w:hAnchor="text" w:xAlign="center" w:y="1"/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5"/>
        <w:gridCol w:w="8304"/>
        <w:gridCol w:w="936"/>
        <w:gridCol w:w="1363"/>
      </w:tblGrid>
      <w:tr w:rsidR="003F633D">
        <w:trPr>
          <w:trHeight w:hRule="exact" w:val="293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Геометрический смысл производной. Механический смысл производной.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7"/>
              </w:rPr>
              <w:t>Практическое занятие 4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Вычисление производных функций.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283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Производные высших порядков.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7"/>
              </w:rPr>
              <w:t>Тема 2.4. Исследование функций и построение графиков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27"/>
              </w:rPr>
              <w:t>Возрастание и убывание функции. Исследование функции на экстремум. Точки перегиба функции.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Асимптоты.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Тема 2.5. Неопределенный интеграл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rPr>
                <w:rStyle w:val="27"/>
              </w:rPr>
              <w:t>Неопределенный интеграл и его свойства. Формулы интегрирования. Непосредственное интегрирование. Метод замены переменной.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7"/>
              </w:rPr>
              <w:t>Практическое занятие 5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Нахождение неопределённых интегралов.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Интегрирование по частям в неопределённом интеграле.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Тема 2.6. Определенный интеграл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83" w:lineRule="exact"/>
              <w:jc w:val="both"/>
            </w:pPr>
            <w:r>
              <w:rPr>
                <w:rStyle w:val="27"/>
              </w:rPr>
              <w:t>Определенный интеграл и его свойства. Непосредственное интегрирование. Метод замены переменной.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283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Вычисление площадей плоских фигур с помощью определенного интеграла.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7"/>
              </w:rPr>
              <w:t>Практическое занятие 6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Вычисление определённых интегралов.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2,3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Интегрирование по частям в определённом интеграле.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23"/>
          <w:jc w:val="center"/>
        </w:trPr>
        <w:tc>
          <w:tcPr>
            <w:tcW w:w="127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Контрольная работа по теме «Дифференциальное и интегральное исчисление»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F633D">
        <w:trPr>
          <w:trHeight w:hRule="exact" w:val="566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Тема 2.7. Обыкновенные дифференциальные уравнения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rPr>
                <w:rStyle w:val="27"/>
              </w:rPr>
              <w:t>Дифференциальные уравнения первого порядка с разделяющимися переменными.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57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Линейные дифференциальные уравнения первого порядка.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840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27"/>
              </w:rPr>
              <w:t>Простейшие дифференциальные уравнения второго порядка. Линейные однородные дифференциальные уравнения второго порядка с постоянными коэффициентами.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7"/>
              </w:rPr>
              <w:t>Практическое занятие 7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Решение дифференциальных уравнений.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2,3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7"/>
              </w:rPr>
              <w:t>Самостоятельная работа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Решение дифференциальных уравнений в частных производных.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Тема 2.8. Ряды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Числовые ряды. Признаки сходимости.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71"/>
          <w:jc w:val="center"/>
        </w:trPr>
        <w:tc>
          <w:tcPr>
            <w:tcW w:w="44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7"/>
              </w:rPr>
              <w:t>Практическое занятие 8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Исследование числовых рядов на сходимость.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</w:tbl>
    <w:p w:rsidR="003F633D" w:rsidRDefault="003F633D">
      <w:pPr>
        <w:framePr w:w="15038" w:wrap="notBeside" w:vAnchor="text" w:hAnchor="text" w:xAlign="center" w:y="1"/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5"/>
        <w:gridCol w:w="8304"/>
        <w:gridCol w:w="936"/>
        <w:gridCol w:w="1363"/>
      </w:tblGrid>
      <w:tr w:rsidR="003F633D">
        <w:trPr>
          <w:trHeight w:hRule="exact" w:val="566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Самостоятельная работа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Степенные ряды.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3F633D">
        <w:trPr>
          <w:trHeight w:hRule="exact" w:val="528"/>
          <w:jc w:val="center"/>
        </w:trPr>
        <w:tc>
          <w:tcPr>
            <w:tcW w:w="127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>Раздел 3. Основы теории комплексных чисел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F633D">
        <w:trPr>
          <w:trHeight w:hRule="exact" w:val="835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Тема 3.1. Комплексные числа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27"/>
              </w:rPr>
              <w:t>Определение комплексного числа. Геометрическая интерпретация комплексных чисел. Действия над комплексными числами, заданными в алгебраической форме.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288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Тригонометрическая форма комплексного числа.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Практическое занятие 9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Действия над комплексными числами.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Самостоятельная работа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Показательная форма комплексного числа.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2,3</w:t>
            </w:r>
          </w:p>
        </w:tc>
      </w:tr>
      <w:tr w:rsidR="003F633D">
        <w:trPr>
          <w:trHeight w:hRule="exact" w:val="523"/>
          <w:jc w:val="center"/>
        </w:trPr>
        <w:tc>
          <w:tcPr>
            <w:tcW w:w="127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>Раздел 4. Основы теории вероятностей и математической статистики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F633D">
        <w:trPr>
          <w:trHeight w:hRule="exact" w:val="288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7"/>
              </w:rPr>
              <w:t>Тема 4.1. Классическое определение вероятности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Основные формулы комбинаторики.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7"/>
              </w:rPr>
              <w:t>Понятие события. Вероятность события. Классическое определение вероятности.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1,2</w:t>
            </w:r>
          </w:p>
        </w:tc>
      </w:tr>
      <w:tr w:rsidR="003F633D">
        <w:trPr>
          <w:trHeight w:hRule="exact" w:val="590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Практическое занятие 10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Классическое определение вероятности.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Самостоятельная работа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>
              <w:rPr>
                <w:rStyle w:val="27"/>
              </w:rPr>
              <w:t>Теоремы сложения вероятностей. Теоремы умножения вероятностей.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2,3</w:t>
            </w:r>
          </w:p>
        </w:tc>
      </w:tr>
      <w:tr w:rsidR="003F633D">
        <w:trPr>
          <w:trHeight w:hRule="exact" w:val="557"/>
          <w:jc w:val="center"/>
        </w:trPr>
        <w:tc>
          <w:tcPr>
            <w:tcW w:w="4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Тема 4.2. Задачи математической статистики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27"/>
              </w:rPr>
              <w:t>Задачи математической статистики. Выборка.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840"/>
          <w:jc w:val="center"/>
        </w:trPr>
        <w:tc>
          <w:tcPr>
            <w:tcW w:w="4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</w:pP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69" w:lineRule="exact"/>
              <w:jc w:val="both"/>
            </w:pPr>
            <w:r>
              <w:rPr>
                <w:rStyle w:val="26"/>
              </w:rPr>
              <w:t>Самостоятельная работа</w:t>
            </w:r>
          </w:p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7"/>
              </w:rPr>
              <w:t>Статистическое распределение выборки. Эмпирическая функция распределения.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2,3</w:t>
            </w:r>
          </w:p>
        </w:tc>
      </w:tr>
      <w:tr w:rsidR="003F633D">
        <w:trPr>
          <w:trHeight w:hRule="exact" w:val="538"/>
          <w:jc w:val="center"/>
        </w:trPr>
        <w:tc>
          <w:tcPr>
            <w:tcW w:w="1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6"/>
              </w:rPr>
              <w:t>Всего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633D" w:rsidRDefault="001970B1">
            <w:pPr>
              <w:pStyle w:val="24"/>
              <w:framePr w:w="1503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74</w:t>
            </w:r>
            <w:bookmarkStart w:id="5" w:name="_GoBack"/>
            <w:bookmarkEnd w:id="5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3F633D">
            <w:pPr>
              <w:framePr w:w="150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F633D" w:rsidRDefault="001E1945">
      <w:pPr>
        <w:pStyle w:val="a6"/>
        <w:framePr w:w="15038" w:wrap="notBeside" w:vAnchor="text" w:hAnchor="text" w:xAlign="center" w:y="1"/>
        <w:shd w:val="clear" w:color="auto" w:fill="auto"/>
      </w:pPr>
      <w:r>
        <w:t>Для характеристики уровня освоения учебного материала используются следующие обозначения:</w:t>
      </w:r>
    </w:p>
    <w:p w:rsidR="003F633D" w:rsidRDefault="001E1945">
      <w:pPr>
        <w:pStyle w:val="a6"/>
        <w:framePr w:w="15038"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346"/>
        </w:tabs>
        <w:jc w:val="both"/>
      </w:pPr>
      <w:r>
        <w:t>ознакомительный (узнавание ранее изученных объектов, свойств);</w:t>
      </w:r>
    </w:p>
    <w:p w:rsidR="003F633D" w:rsidRDefault="001E1945">
      <w:pPr>
        <w:pStyle w:val="a6"/>
        <w:framePr w:w="15038"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365"/>
        </w:tabs>
        <w:jc w:val="both"/>
      </w:pPr>
      <w:r>
        <w:t>репродуктивный (выполнение деятельности по образцу, инструкции или под руководством);</w:t>
      </w:r>
    </w:p>
    <w:p w:rsidR="003F633D" w:rsidRDefault="001E1945">
      <w:pPr>
        <w:pStyle w:val="a6"/>
        <w:framePr w:w="15038"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365"/>
        </w:tabs>
        <w:jc w:val="both"/>
      </w:pPr>
      <w:r>
        <w:t>продуктивный (планирование и самостоятельное выполнение деятельности, решение проблемных задач).</w:t>
      </w:r>
    </w:p>
    <w:p w:rsidR="003F633D" w:rsidRDefault="003F633D">
      <w:pPr>
        <w:framePr w:w="15038" w:wrap="notBeside" w:vAnchor="text" w:hAnchor="text" w:xAlign="center" w:y="1"/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  <w:sectPr w:rsidR="003F633D">
          <w:type w:val="continuous"/>
          <w:pgSz w:w="16840" w:h="11900" w:orient="landscape"/>
          <w:pgMar w:top="895" w:right="500" w:bottom="1273" w:left="1302" w:header="0" w:footer="3" w:gutter="0"/>
          <w:cols w:space="720"/>
          <w:noEndnote/>
          <w:docGrid w:linePitch="360"/>
        </w:sectPr>
      </w:pPr>
    </w:p>
    <w:p w:rsidR="003F633D" w:rsidRDefault="001E1945">
      <w:pPr>
        <w:pStyle w:val="30"/>
        <w:numPr>
          <w:ilvl w:val="0"/>
          <w:numId w:val="2"/>
        </w:numPr>
        <w:shd w:val="clear" w:color="auto" w:fill="auto"/>
        <w:tabs>
          <w:tab w:val="left" w:pos="2303"/>
        </w:tabs>
        <w:spacing w:after="303" w:line="220" w:lineRule="exact"/>
        <w:ind w:left="1940" w:firstLine="0"/>
        <w:jc w:val="both"/>
      </w:pPr>
      <w:r>
        <w:lastRenderedPageBreak/>
        <w:t>УСЛОВИЯ РЕАЛИЗАЦИИ УЧЕБНОЙ ДИСЦИПЛИНЫ</w:t>
      </w:r>
    </w:p>
    <w:p w:rsidR="003F633D" w:rsidRDefault="001E1945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941"/>
        </w:tabs>
        <w:spacing w:after="265" w:line="220" w:lineRule="exact"/>
        <w:ind w:left="400"/>
        <w:jc w:val="both"/>
      </w:pPr>
      <w:bookmarkStart w:id="6" w:name="bookmark6"/>
      <w:r>
        <w:t>Требования к минимальному материально-техническому обеспечению</w:t>
      </w:r>
      <w:bookmarkEnd w:id="6"/>
    </w:p>
    <w:p w:rsidR="003F633D" w:rsidRDefault="001E1945">
      <w:pPr>
        <w:pStyle w:val="24"/>
        <w:shd w:val="clear" w:color="auto" w:fill="auto"/>
        <w:spacing w:line="274" w:lineRule="exact"/>
      </w:pPr>
      <w:r>
        <w:t>Реализация учебной дисциплины требует наличия учебного кабинета «Математика». Оборудование учебного кабинета:</w:t>
      </w:r>
    </w:p>
    <w:p w:rsidR="003F633D" w:rsidRDefault="001E1945">
      <w:pPr>
        <w:pStyle w:val="24"/>
        <w:numPr>
          <w:ilvl w:val="0"/>
          <w:numId w:val="4"/>
        </w:numPr>
        <w:shd w:val="clear" w:color="auto" w:fill="auto"/>
        <w:tabs>
          <w:tab w:val="left" w:pos="262"/>
        </w:tabs>
        <w:spacing w:line="274" w:lineRule="exact"/>
        <w:jc w:val="both"/>
      </w:pPr>
      <w:r>
        <w:t>посадочные места по количеству обучающихся;</w:t>
      </w:r>
    </w:p>
    <w:p w:rsidR="003F633D" w:rsidRDefault="001E1945">
      <w:pPr>
        <w:pStyle w:val="24"/>
        <w:numPr>
          <w:ilvl w:val="0"/>
          <w:numId w:val="4"/>
        </w:numPr>
        <w:shd w:val="clear" w:color="auto" w:fill="auto"/>
        <w:tabs>
          <w:tab w:val="left" w:pos="262"/>
        </w:tabs>
        <w:spacing w:line="274" w:lineRule="exact"/>
        <w:jc w:val="both"/>
      </w:pPr>
      <w:r>
        <w:t>рабочее место преподавателя;</w:t>
      </w:r>
    </w:p>
    <w:p w:rsidR="003F633D" w:rsidRDefault="001E1945">
      <w:pPr>
        <w:pStyle w:val="24"/>
        <w:numPr>
          <w:ilvl w:val="0"/>
          <w:numId w:val="4"/>
        </w:numPr>
        <w:shd w:val="clear" w:color="auto" w:fill="auto"/>
        <w:tabs>
          <w:tab w:val="left" w:pos="262"/>
        </w:tabs>
        <w:spacing w:line="274" w:lineRule="exact"/>
        <w:jc w:val="both"/>
      </w:pPr>
      <w:r>
        <w:t>комплект учебно-наглядных пособий «Математика».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Технические средства обучения:</w:t>
      </w:r>
    </w:p>
    <w:p w:rsidR="003F633D" w:rsidRDefault="001E1945">
      <w:pPr>
        <w:pStyle w:val="24"/>
        <w:numPr>
          <w:ilvl w:val="0"/>
          <w:numId w:val="4"/>
        </w:numPr>
        <w:shd w:val="clear" w:color="auto" w:fill="auto"/>
        <w:tabs>
          <w:tab w:val="left" w:pos="262"/>
        </w:tabs>
        <w:spacing w:after="244" w:line="274" w:lineRule="exact"/>
        <w:jc w:val="both"/>
      </w:pPr>
      <w:r>
        <w:t>компьютер с лицензионным программным обеспечением и мультимедиа-проектор.</w:t>
      </w:r>
    </w:p>
    <w:p w:rsidR="003F633D" w:rsidRDefault="001E1945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941"/>
        </w:tabs>
        <w:spacing w:after="0" w:line="269" w:lineRule="exact"/>
        <w:ind w:left="400"/>
        <w:jc w:val="both"/>
      </w:pPr>
      <w:bookmarkStart w:id="7" w:name="bookmark7"/>
      <w:r>
        <w:t>Информационное обеспечение обучения</w:t>
      </w:r>
      <w:bookmarkEnd w:id="7"/>
    </w:p>
    <w:p w:rsidR="003F633D" w:rsidRDefault="001E1945">
      <w:pPr>
        <w:pStyle w:val="30"/>
        <w:shd w:val="clear" w:color="auto" w:fill="auto"/>
        <w:spacing w:line="269" w:lineRule="exact"/>
        <w:ind w:left="400" w:firstLine="0"/>
        <w:jc w:val="both"/>
      </w:pPr>
      <w:r>
        <w:t>Перечень учебных изданий, Интернет-ресурсов, дополнительной литературы</w:t>
      </w:r>
    </w:p>
    <w:p w:rsidR="003F633D" w:rsidRDefault="001E1945">
      <w:pPr>
        <w:pStyle w:val="24"/>
        <w:shd w:val="clear" w:color="auto" w:fill="auto"/>
        <w:spacing w:after="236" w:line="269" w:lineRule="exact"/>
        <w:ind w:left="400"/>
        <w:jc w:val="both"/>
      </w:pPr>
      <w:r>
        <w:t>Основные источники:</w:t>
      </w:r>
    </w:p>
    <w:p w:rsidR="003F633D" w:rsidRDefault="001E1945">
      <w:pPr>
        <w:pStyle w:val="24"/>
        <w:numPr>
          <w:ilvl w:val="0"/>
          <w:numId w:val="5"/>
        </w:numPr>
        <w:shd w:val="clear" w:color="auto" w:fill="auto"/>
        <w:tabs>
          <w:tab w:val="left" w:pos="358"/>
        </w:tabs>
        <w:spacing w:line="274" w:lineRule="exact"/>
        <w:jc w:val="both"/>
      </w:pPr>
      <w:r>
        <w:t>Богомолов Н.В. Практические занятия по математике: Учеб. пособие для средних спец. учеб. заведений / Н.В. Богомолов. - М.: Высш. шк., 2011. - 230с.</w:t>
      </w:r>
    </w:p>
    <w:p w:rsidR="003F633D" w:rsidRDefault="001E1945">
      <w:pPr>
        <w:pStyle w:val="24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Богомолов Н.В. Математика: учеб. для ссузов / Н.В. Богомолов, П.И. Самойленко. -7-е изд., стереотип. - М.:Дрофа, 2010. - 395с.</w:t>
      </w:r>
    </w:p>
    <w:p w:rsidR="003F633D" w:rsidRDefault="001E1945">
      <w:pPr>
        <w:pStyle w:val="24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Григорьев С.Г. Математика: Учебник для студ. сред. проф. учреждений /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С.Г. Григорьев, С.В. Задулина ; Под ред. В.А. Гусева. - М.: Издательский центр «Академия»,</w:t>
      </w:r>
    </w:p>
    <w:p w:rsidR="003F633D" w:rsidRDefault="001E1945">
      <w:pPr>
        <w:pStyle w:val="24"/>
        <w:numPr>
          <w:ilvl w:val="0"/>
          <w:numId w:val="6"/>
        </w:numPr>
        <w:shd w:val="clear" w:color="auto" w:fill="auto"/>
        <w:tabs>
          <w:tab w:val="left" w:pos="714"/>
        </w:tabs>
        <w:spacing w:line="274" w:lineRule="exact"/>
        <w:jc w:val="both"/>
      </w:pPr>
      <w:r>
        <w:t xml:space="preserve">- 415с. </w:t>
      </w:r>
      <w:r>
        <w:rPr>
          <w:lang w:val="en-US" w:eastAsia="en-US" w:bidi="en-US"/>
        </w:rPr>
        <w:t xml:space="preserve">ISBN: </w:t>
      </w:r>
      <w:r>
        <w:t>978-5-7695-9269-0</w:t>
      </w:r>
    </w:p>
    <w:p w:rsidR="003F633D" w:rsidRDefault="001E1945">
      <w:pPr>
        <w:pStyle w:val="24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 xml:space="preserve">Дадаян А.А. Математика: Учебник. - 3-е изд., испр. и доп. - Москва: Форум: ИНФРА-М, 2014. - 543 с.: ил. - (Профессиональное образование). - </w:t>
      </w:r>
      <w:r>
        <w:rPr>
          <w:lang w:val="en-US" w:eastAsia="en-US" w:bidi="en-US"/>
        </w:rPr>
        <w:t>ISBN</w:t>
      </w:r>
      <w:r w:rsidRPr="00CB7CFD">
        <w:rPr>
          <w:lang w:eastAsia="en-US" w:bidi="en-US"/>
        </w:rPr>
        <w:t xml:space="preserve"> </w:t>
      </w:r>
      <w:r>
        <w:t>978-5-91134-460-3</w:t>
      </w:r>
    </w:p>
    <w:p w:rsidR="003F633D" w:rsidRDefault="001E1945">
      <w:pPr>
        <w:pStyle w:val="24"/>
        <w:numPr>
          <w:ilvl w:val="0"/>
          <w:numId w:val="5"/>
        </w:numPr>
        <w:shd w:val="clear" w:color="auto" w:fill="auto"/>
        <w:tabs>
          <w:tab w:val="left" w:pos="368"/>
        </w:tabs>
        <w:spacing w:line="274" w:lineRule="exact"/>
        <w:jc w:val="both"/>
      </w:pPr>
      <w:r>
        <w:t>Пехлецкий И.Д. Математика: Учеб. для студ. образоват. учреждений сред. проф. образования / Игорь Дмитриевич Пехлецкий . - 2-е изд., стереотип. - М.: Издательский центр «Академия»,</w:t>
      </w:r>
    </w:p>
    <w:p w:rsidR="003F633D" w:rsidRDefault="001E1945">
      <w:pPr>
        <w:pStyle w:val="24"/>
        <w:numPr>
          <w:ilvl w:val="0"/>
          <w:numId w:val="6"/>
        </w:numPr>
        <w:shd w:val="clear" w:color="auto" w:fill="auto"/>
        <w:tabs>
          <w:tab w:val="left" w:pos="714"/>
        </w:tabs>
        <w:spacing w:line="274" w:lineRule="exact"/>
        <w:jc w:val="both"/>
      </w:pPr>
      <w:r>
        <w:t>- 304с.</w:t>
      </w:r>
    </w:p>
    <w:p w:rsidR="003F633D" w:rsidRDefault="001E1945">
      <w:pPr>
        <w:pStyle w:val="24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Соловейчик И.Л. Сборник задач по математике с решениями для техникумов/</w:t>
      </w:r>
    </w:p>
    <w:p w:rsidR="003F633D" w:rsidRDefault="001E1945">
      <w:pPr>
        <w:pStyle w:val="24"/>
        <w:shd w:val="clear" w:color="auto" w:fill="auto"/>
        <w:spacing w:line="274" w:lineRule="exact"/>
        <w:jc w:val="both"/>
      </w:pPr>
      <w:r>
        <w:t>И.Л. Соловейчик, В.Т. Лисичкин. - М.: ООО «Издательский дом «ОНИКС 21 век»:</w:t>
      </w:r>
    </w:p>
    <w:p w:rsidR="003F633D" w:rsidRDefault="001E1945">
      <w:pPr>
        <w:pStyle w:val="24"/>
        <w:shd w:val="clear" w:color="auto" w:fill="auto"/>
        <w:spacing w:after="283" w:line="274" w:lineRule="exact"/>
        <w:jc w:val="both"/>
      </w:pPr>
      <w:r>
        <w:t xml:space="preserve">ООО «Издательство «Мир и Образование», 2013. - 464с. </w:t>
      </w:r>
      <w:r>
        <w:rPr>
          <w:lang w:val="en-US" w:eastAsia="en-US" w:bidi="en-US"/>
        </w:rPr>
        <w:t xml:space="preserve">ISBN: </w:t>
      </w:r>
      <w:r>
        <w:t>5329009022</w:t>
      </w:r>
    </w:p>
    <w:p w:rsidR="003F633D" w:rsidRDefault="001E1945">
      <w:pPr>
        <w:pStyle w:val="24"/>
        <w:shd w:val="clear" w:color="auto" w:fill="auto"/>
        <w:spacing w:after="265" w:line="220" w:lineRule="exact"/>
        <w:ind w:left="400"/>
        <w:jc w:val="both"/>
      </w:pPr>
      <w:r>
        <w:t>Дополнительные источники:</w:t>
      </w:r>
    </w:p>
    <w:p w:rsidR="003F633D" w:rsidRDefault="001E1945">
      <w:pPr>
        <w:pStyle w:val="24"/>
        <w:numPr>
          <w:ilvl w:val="0"/>
          <w:numId w:val="7"/>
        </w:numPr>
        <w:shd w:val="clear" w:color="auto" w:fill="auto"/>
        <w:tabs>
          <w:tab w:val="left" w:pos="358"/>
        </w:tabs>
        <w:spacing w:line="274" w:lineRule="exact"/>
        <w:jc w:val="both"/>
      </w:pPr>
      <w:r>
        <w:t>Гмурман В.Е. Теория вероятностей и математическая статистика: Учеб. пособие для вузов/ В.Е. Гмурман. -10-е изд., стер. - М.: высш. шк.,2011. - 479с.</w:t>
      </w:r>
    </w:p>
    <w:p w:rsidR="003F633D" w:rsidRDefault="001E1945">
      <w:pPr>
        <w:pStyle w:val="24"/>
        <w:numPr>
          <w:ilvl w:val="0"/>
          <w:numId w:val="7"/>
        </w:numPr>
        <w:shd w:val="clear" w:color="auto" w:fill="auto"/>
        <w:tabs>
          <w:tab w:val="left" w:pos="358"/>
        </w:tabs>
        <w:spacing w:line="274" w:lineRule="exact"/>
        <w:jc w:val="both"/>
      </w:pPr>
      <w:r>
        <w:t>Гмурман В.Е. Руководство к решению задач по теории вероятностей и математической статистике: Учеб. пособие для студентов вузов/ В.Е. Гмурман. -8-е изд.,стер. -М.: Высш.шк.,2011. -405с.</w:t>
      </w:r>
    </w:p>
    <w:p w:rsidR="003F633D" w:rsidRDefault="001E1945">
      <w:pPr>
        <w:pStyle w:val="24"/>
        <w:numPr>
          <w:ilvl w:val="0"/>
          <w:numId w:val="7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Спирина М.С. Дискретная математика: Учебник для студ. Учреждений сред. проф. образования / М.С. Спирина, П.А. Спирин. - М.: Издательский центр «Академия», 2011. - 368с.</w:t>
      </w:r>
    </w:p>
    <w:p w:rsidR="003F633D" w:rsidRDefault="001E1945">
      <w:pPr>
        <w:pStyle w:val="24"/>
        <w:numPr>
          <w:ilvl w:val="0"/>
          <w:numId w:val="7"/>
        </w:numPr>
        <w:shd w:val="clear" w:color="auto" w:fill="auto"/>
        <w:tabs>
          <w:tab w:val="left" w:pos="354"/>
        </w:tabs>
        <w:spacing w:after="283" w:line="274" w:lineRule="exact"/>
        <w:jc w:val="both"/>
      </w:pPr>
      <w:r>
        <w:t>Щипачев В.С. Основы высшей математики: Учеб. пособие для вузов / В.С.Щипачев; Под ред. акад. А.Н. Тихонова. . - М. Высш. шк., 2011. - 310с.</w:t>
      </w:r>
    </w:p>
    <w:p w:rsidR="003F633D" w:rsidRDefault="001E1945">
      <w:pPr>
        <w:pStyle w:val="24"/>
        <w:shd w:val="clear" w:color="auto" w:fill="auto"/>
        <w:spacing w:after="313" w:line="220" w:lineRule="exact"/>
        <w:ind w:left="600"/>
      </w:pPr>
      <w:r>
        <w:t>Интернет ресурсы:</w:t>
      </w:r>
    </w:p>
    <w:p w:rsidR="003F633D" w:rsidRDefault="001E1945">
      <w:pPr>
        <w:pStyle w:val="24"/>
        <w:numPr>
          <w:ilvl w:val="0"/>
          <w:numId w:val="8"/>
        </w:numPr>
        <w:shd w:val="clear" w:color="auto" w:fill="auto"/>
        <w:tabs>
          <w:tab w:val="left" w:pos="330"/>
        </w:tabs>
        <w:spacing w:after="308" w:line="220" w:lineRule="exact"/>
        <w:jc w:val="both"/>
      </w:pPr>
      <w:r>
        <w:rPr>
          <w:lang w:val="en-US" w:eastAsia="en-US" w:bidi="en-US"/>
        </w:rPr>
        <w:t>ww</w:t>
      </w:r>
      <w:r w:rsidRPr="00CB7CFD">
        <w:rPr>
          <w:lang w:eastAsia="en-US" w:bidi="en-US"/>
        </w:rPr>
        <w:t xml:space="preserve">. </w:t>
      </w:r>
      <w:r>
        <w:rPr>
          <w:lang w:val="en-US" w:eastAsia="en-US" w:bidi="en-US"/>
        </w:rPr>
        <w:t>fcior</w:t>
      </w:r>
      <w:r w:rsidRPr="00CB7CFD">
        <w:rPr>
          <w:lang w:eastAsia="en-US" w:bidi="en-US"/>
        </w:rPr>
        <w:t xml:space="preserve">. </w:t>
      </w:r>
      <w:r>
        <w:rPr>
          <w:lang w:val="en-US" w:eastAsia="en-US" w:bidi="en-US"/>
        </w:rPr>
        <w:t>edu</w:t>
      </w:r>
      <w:r w:rsidRPr="00CB7CFD">
        <w:rPr>
          <w:lang w:eastAsia="en-US" w:bidi="en-US"/>
        </w:rPr>
        <w:t xml:space="preserve">. </w:t>
      </w:r>
      <w:r>
        <w:rPr>
          <w:lang w:val="en-US" w:eastAsia="en-US" w:bidi="en-US"/>
        </w:rPr>
        <w:t>ru</w:t>
      </w:r>
      <w:r w:rsidRPr="00CB7CFD">
        <w:rPr>
          <w:lang w:eastAsia="en-US" w:bidi="en-US"/>
        </w:rPr>
        <w:t xml:space="preserve"> </w:t>
      </w:r>
      <w:r>
        <w:t>(Информационные, тренировочные и контрольные материалы).</w:t>
      </w:r>
    </w:p>
    <w:p w:rsidR="003F633D" w:rsidRDefault="001970B1">
      <w:pPr>
        <w:pStyle w:val="24"/>
        <w:numPr>
          <w:ilvl w:val="0"/>
          <w:numId w:val="8"/>
        </w:numPr>
        <w:shd w:val="clear" w:color="auto" w:fill="auto"/>
        <w:tabs>
          <w:tab w:val="left" w:pos="354"/>
        </w:tabs>
        <w:spacing w:line="220" w:lineRule="exact"/>
        <w:jc w:val="both"/>
      </w:pPr>
      <w:hyperlink r:id="rId7" w:history="1">
        <w:r w:rsidR="001E1945">
          <w:rPr>
            <w:rStyle w:val="a3"/>
            <w:lang w:val="en-US" w:eastAsia="en-US" w:bidi="en-US"/>
          </w:rPr>
          <w:t>www</w:t>
        </w:r>
        <w:r w:rsidR="001E1945" w:rsidRPr="00CB7CFD">
          <w:rPr>
            <w:rStyle w:val="a3"/>
            <w:lang w:eastAsia="en-US" w:bidi="en-US"/>
          </w:rPr>
          <w:t>.</w:t>
        </w:r>
        <w:r w:rsidR="001E1945">
          <w:rPr>
            <w:rStyle w:val="a3"/>
            <w:lang w:val="en-US" w:eastAsia="en-US" w:bidi="en-US"/>
          </w:rPr>
          <w:t>school</w:t>
        </w:r>
        <w:r w:rsidR="001E1945" w:rsidRPr="00CB7CFD">
          <w:rPr>
            <w:rStyle w:val="a3"/>
            <w:lang w:eastAsia="en-US" w:bidi="en-US"/>
          </w:rPr>
          <w:t>-</w:t>
        </w:r>
        <w:r w:rsidR="001E1945">
          <w:rPr>
            <w:rStyle w:val="a3"/>
            <w:lang w:val="en-US" w:eastAsia="en-US" w:bidi="en-US"/>
          </w:rPr>
          <w:t>conection</w:t>
        </w:r>
        <w:r w:rsidR="001E1945" w:rsidRPr="00CB7CFD">
          <w:rPr>
            <w:rStyle w:val="a3"/>
            <w:lang w:eastAsia="en-US" w:bidi="en-US"/>
          </w:rPr>
          <w:t>.</w:t>
        </w:r>
        <w:r w:rsidR="001E1945">
          <w:rPr>
            <w:rStyle w:val="a3"/>
            <w:lang w:val="en-US" w:eastAsia="en-US" w:bidi="en-US"/>
          </w:rPr>
          <w:t>edu</w:t>
        </w:r>
        <w:r w:rsidR="001E1945" w:rsidRPr="00CB7CFD">
          <w:rPr>
            <w:rStyle w:val="a3"/>
            <w:lang w:eastAsia="en-US" w:bidi="en-US"/>
          </w:rPr>
          <w:t>.</w:t>
        </w:r>
        <w:r w:rsidR="001E1945">
          <w:rPr>
            <w:rStyle w:val="a3"/>
            <w:lang w:val="en-US" w:eastAsia="en-US" w:bidi="en-US"/>
          </w:rPr>
          <w:t>ru</w:t>
        </w:r>
      </w:hyperlink>
      <w:r w:rsidR="001E1945" w:rsidRPr="00CB7CFD">
        <w:rPr>
          <w:lang w:eastAsia="en-US" w:bidi="en-US"/>
        </w:rPr>
        <w:t xml:space="preserve"> </w:t>
      </w:r>
      <w:r w:rsidR="001E1945">
        <w:t>(Единая коллекции цифровых образовательных ресурсов)</w:t>
      </w:r>
    </w:p>
    <w:p w:rsidR="003F633D" w:rsidRDefault="001E1945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148"/>
        </w:tabs>
        <w:spacing w:after="244" w:line="278" w:lineRule="exact"/>
        <w:ind w:left="840" w:right="1620"/>
        <w:jc w:val="left"/>
      </w:pPr>
      <w:bookmarkStart w:id="8" w:name="bookmark8"/>
      <w:r>
        <w:lastRenderedPageBreak/>
        <w:t>КОНТРОЛЬ И ОЦЕНКА РЕЗУЛЬТАТОВ ОСВОЕ</w:t>
      </w:r>
      <w:r>
        <w:rPr>
          <w:rStyle w:val="2a"/>
          <w:b/>
          <w:bCs/>
        </w:rPr>
        <w:t>НИЯ</w:t>
      </w:r>
      <w:r>
        <w:t xml:space="preserve"> УЧЕБНОЙ ДИСЦИПЛИНЫ</w:t>
      </w:r>
      <w:bookmarkEnd w:id="8"/>
    </w:p>
    <w:p w:rsidR="003F633D" w:rsidRDefault="001E1945">
      <w:pPr>
        <w:pStyle w:val="24"/>
        <w:shd w:val="clear" w:color="auto" w:fill="auto"/>
        <w:spacing w:line="274" w:lineRule="exact"/>
        <w:ind w:firstLine="680"/>
        <w:jc w:val="both"/>
      </w:pPr>
      <w:r>
        <w:rPr>
          <w:rStyle w:val="25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теоретических и практических занятий, контрольной работы, а также выполнения обучающимися внеаудиторной самостоятельной работы.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6"/>
        <w:gridCol w:w="5222"/>
      </w:tblGrid>
      <w:tr w:rsidR="003F633D">
        <w:trPr>
          <w:trHeight w:hRule="exact" w:val="605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  <w:jc w:val="center"/>
            </w:pPr>
            <w:r>
              <w:rPr>
                <w:rStyle w:val="26"/>
              </w:rPr>
              <w:t>Результаты обучения (освоенные умения, усвоенные знания)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83" w:lineRule="exact"/>
              <w:jc w:val="center"/>
            </w:pPr>
            <w:r>
              <w:rPr>
                <w:rStyle w:val="26"/>
              </w:rPr>
              <w:t>Формы и методы контроля и оценки результатов обучения</w:t>
            </w:r>
          </w:p>
        </w:tc>
      </w:tr>
      <w:tr w:rsidR="003F633D">
        <w:trPr>
          <w:trHeight w:hRule="exact" w:val="53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>
              <w:rPr>
                <w:rStyle w:val="27"/>
              </w:rPr>
              <w:t>1</w:t>
            </w:r>
          </w:p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6"/>
              </w:rPr>
              <w:t>Умения: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3F633D">
        <w:trPr>
          <w:trHeight w:hRule="exact" w:val="845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 xml:space="preserve">решать прикладные задачи в области профессиональной деятельности </w:t>
            </w:r>
            <w:r>
              <w:rPr>
                <w:rStyle w:val="26"/>
              </w:rPr>
              <w:t>Знания: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83" w:lineRule="exact"/>
            </w:pPr>
            <w:r>
              <w:rPr>
                <w:rStyle w:val="27"/>
              </w:rPr>
              <w:t>практические занятия, внеаудиторная самостоятельная работа</w:t>
            </w:r>
          </w:p>
        </w:tc>
      </w:tr>
      <w:tr w:rsidR="003F633D">
        <w:trPr>
          <w:trHeight w:hRule="exact" w:val="1114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значение математики в профессиональной деятельности и при освоении профессиональной образовательной программы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практические занятия, внеаудиторная самостоятельная работа</w:t>
            </w:r>
          </w:p>
        </w:tc>
      </w:tr>
      <w:tr w:rsidR="003F633D">
        <w:trPr>
          <w:trHeight w:hRule="exact" w:val="8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основные математические методы решения прикладных задач в области профессиональной деятельности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опрос, внеаудиторная самостоятельная работа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основные понятия и методы математического анализа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опрос, практические занятия, внеаудиторная самостоятельная работа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основные понятия и методы линейной алгебры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опрос, практические занятия, внеаудиторная самостоятельная работа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основные понятия и методы теории комплексных чисел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опрос, практическое занятие, внеаудиторная самостоятельная работа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основные понятия и методы теории вероятностей и математической статистики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опрос, практическое занятие, внеаудиторная самостоятельная работа</w:t>
            </w:r>
          </w:p>
        </w:tc>
      </w:tr>
      <w:tr w:rsidR="003F633D">
        <w:trPr>
          <w:trHeight w:hRule="exact" w:val="56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основы дифференциального исчисления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опрос, практическое занятие, контрольная работа, внеаудиторная самостоятельная работа</w:t>
            </w:r>
          </w:p>
        </w:tc>
      </w:tr>
      <w:tr w:rsidR="003F633D">
        <w:trPr>
          <w:trHeight w:hRule="exact" w:val="571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основы интегрального исчисления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10008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опрос, практическое занятие, контрольная работа, внеаудиторная самостоятельная работа</w:t>
            </w:r>
          </w:p>
        </w:tc>
      </w:tr>
    </w:tbl>
    <w:p w:rsidR="003F633D" w:rsidRDefault="003F633D">
      <w:pPr>
        <w:framePr w:w="10008" w:wrap="notBeside" w:vAnchor="text" w:hAnchor="text" w:xAlign="center" w:y="1"/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  <w:sectPr w:rsidR="003F633D">
          <w:pgSz w:w="11900" w:h="16840"/>
          <w:pgMar w:top="1107" w:right="522" w:bottom="1861" w:left="1327" w:header="0" w:footer="3" w:gutter="0"/>
          <w:cols w:space="720"/>
          <w:noEndnote/>
          <w:docGrid w:linePitch="360"/>
        </w:sectPr>
      </w:pPr>
    </w:p>
    <w:p w:rsidR="003F633D" w:rsidRDefault="001E1945">
      <w:pPr>
        <w:pStyle w:val="10"/>
        <w:keepNext/>
        <w:keepLines/>
        <w:shd w:val="clear" w:color="auto" w:fill="auto"/>
        <w:spacing w:line="280" w:lineRule="exact"/>
        <w:ind w:left="2520"/>
      </w:pPr>
      <w:bookmarkStart w:id="9" w:name="bookmark9"/>
      <w:r>
        <w:lastRenderedPageBreak/>
        <w:t>1. ТЕХНОЛОГИИ ФОР</w:t>
      </w:r>
      <w:r>
        <w:rPr>
          <w:rStyle w:val="11"/>
          <w:b/>
          <w:bCs/>
        </w:rPr>
        <w:t>МИР</w:t>
      </w:r>
      <w:r>
        <w:t>ОВ</w:t>
      </w:r>
      <w:r>
        <w:rPr>
          <w:rStyle w:val="11"/>
          <w:b/>
          <w:bCs/>
        </w:rPr>
        <w:t>АНИЯ</w:t>
      </w:r>
      <w:r>
        <w:t xml:space="preserve"> ОК</w:t>
      </w:r>
      <w:bookmarkEnd w:id="9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2"/>
        <w:gridCol w:w="4819"/>
      </w:tblGrid>
      <w:tr w:rsidR="003F633D">
        <w:trPr>
          <w:trHeight w:hRule="exact" w:val="293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Общие компетенции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Технология формирования</w:t>
            </w:r>
          </w:p>
        </w:tc>
      </w:tr>
      <w:tr w:rsidR="003F633D">
        <w:trPr>
          <w:trHeight w:hRule="exact" w:val="1406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При выполнении практических работ обращать внимание обучающихся, в каких конкретных производственных ситуациях они будут использовать полученные знания и опыт деятельности.</w:t>
            </w:r>
          </w:p>
        </w:tc>
      </w:tr>
      <w:tr w:rsidR="003F633D">
        <w:trPr>
          <w:trHeight w:hRule="exact" w:val="1411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Предоставлять студентам возможность самостоятельно организовывать деятельность, выбирать методы и способы выполнения самостоятельных работ по конкретным темам.</w:t>
            </w:r>
          </w:p>
        </w:tc>
      </w:tr>
      <w:tr w:rsidR="003F633D">
        <w:trPr>
          <w:trHeight w:hRule="exact" w:val="1666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Использовать технологию проблемного изложения при объяснении нового учебного материала; создавать педагогические ситуации, в которых студенты смогут оценивать риски и принимать решения в нестандартных ситуациях.</w:t>
            </w:r>
          </w:p>
        </w:tc>
      </w:tr>
      <w:tr w:rsidR="003F633D">
        <w:trPr>
          <w:trHeight w:hRule="exact" w:val="1704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Предоставлять студентам возможность самостоятельно осуществлять поиск, анализ и оценку информации при выполнении самостоятельной работы.</w:t>
            </w:r>
          </w:p>
        </w:tc>
      </w:tr>
      <w:tr w:rsidR="003F633D">
        <w:trPr>
          <w:trHeight w:hRule="exact" w:val="1392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ОК 5. Использовать информационно</w:t>
            </w:r>
            <w:r>
              <w:rPr>
                <w:rStyle w:val="27"/>
              </w:rPr>
              <w:softHyphen/>
              <w:t>коммуникационные технологии для совершенствования профессиональной деятельности.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Поощрять использование студентами новых информационных технологий при оформлении отчетов по практическим работам, а также результатов самостоятельной работы.</w:t>
            </w:r>
          </w:p>
        </w:tc>
      </w:tr>
      <w:tr w:rsidR="003F633D">
        <w:trPr>
          <w:trHeight w:hRule="exact" w:val="1133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Использовать на учебных занятиях коллективные формы работы, акцентировать студентам необходимость войти в группу и внести свой вклад.</w:t>
            </w:r>
          </w:p>
        </w:tc>
      </w:tr>
      <w:tr w:rsidR="003F633D">
        <w:trPr>
          <w:trHeight w:hRule="exact" w:val="1114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Используя на занятиях коллективные формы работы, назначать ответственного, который будет распределять обязанности в группе и отчитываться о проделанной работе.</w:t>
            </w:r>
          </w:p>
        </w:tc>
      </w:tr>
      <w:tr w:rsidR="003F633D">
        <w:trPr>
          <w:trHeight w:hRule="exact" w:val="1392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Предоставлять студентам возможность для личностного и профессионального развития, учить студентов ставить цели и добиваться их реализации.</w:t>
            </w:r>
          </w:p>
        </w:tc>
      </w:tr>
      <w:tr w:rsidR="003F633D">
        <w:trPr>
          <w:trHeight w:hRule="exact" w:val="1128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8" w:lineRule="exact"/>
              <w:jc w:val="both"/>
            </w:pPr>
            <w:r>
              <w:rPr>
                <w:rStyle w:val="27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Предлагать студентам решать задачи несколькими способами, выбирать оптимальный вариант решения.</w:t>
            </w:r>
          </w:p>
        </w:tc>
      </w:tr>
    </w:tbl>
    <w:p w:rsidR="003F633D" w:rsidRDefault="003F633D">
      <w:pPr>
        <w:framePr w:w="9322" w:wrap="notBeside" w:vAnchor="text" w:hAnchor="text" w:y="1"/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  <w:sectPr w:rsidR="003F633D">
          <w:headerReference w:type="default" r:id="rId8"/>
          <w:pgSz w:w="11900" w:h="16840"/>
          <w:pgMar w:top="1443" w:right="544" w:bottom="1443" w:left="1304" w:header="0" w:footer="3" w:gutter="0"/>
          <w:pgNumType w:start="1"/>
          <w:cols w:space="720"/>
          <w:noEndnote/>
          <w:docGrid w:linePitch="360"/>
        </w:sectPr>
      </w:pPr>
    </w:p>
    <w:p w:rsidR="003F633D" w:rsidRDefault="001E1945">
      <w:pPr>
        <w:pStyle w:val="10"/>
        <w:keepNext/>
        <w:keepLines/>
        <w:shd w:val="clear" w:color="auto" w:fill="auto"/>
        <w:spacing w:line="280" w:lineRule="exact"/>
        <w:ind w:left="2520"/>
      </w:pPr>
      <w:bookmarkStart w:id="10" w:name="bookmark10"/>
      <w:r>
        <w:lastRenderedPageBreak/>
        <w:t>2. ТЕХНОЛОГИИ ФОР</w:t>
      </w:r>
      <w:r>
        <w:rPr>
          <w:rStyle w:val="11"/>
          <w:b/>
          <w:bCs/>
        </w:rPr>
        <w:t>МИР</w:t>
      </w:r>
      <w:r>
        <w:t>ОВ</w:t>
      </w:r>
      <w:r>
        <w:rPr>
          <w:rStyle w:val="11"/>
          <w:b/>
          <w:bCs/>
        </w:rPr>
        <w:t>АНИЯ</w:t>
      </w:r>
      <w:r>
        <w:t xml:space="preserve"> ПК</w:t>
      </w:r>
      <w:bookmarkEnd w:id="1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2"/>
        <w:gridCol w:w="4819"/>
      </w:tblGrid>
      <w:tr w:rsidR="003F633D">
        <w:trPr>
          <w:trHeight w:hRule="exact" w:val="293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Профессиональные компетенции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Технология формирования</w:t>
            </w:r>
          </w:p>
        </w:tc>
      </w:tr>
      <w:tr w:rsidR="003F633D">
        <w:trPr>
          <w:trHeight w:hRule="exact" w:val="1186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ПК 1.1. Выполнять наладку, регулировку и проверку электрического и электромеханического оборудования.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54" w:lineRule="exact"/>
            </w:pPr>
            <w:r>
              <w:rPr>
                <w:rStyle w:val="27"/>
              </w:rPr>
              <w:t>Самостоятельный поиск, выявление и понимание информации, постановка проблемной задачи, направленный на анализ, способ решения задач и самооценка.</w:t>
            </w:r>
          </w:p>
        </w:tc>
      </w:tr>
      <w:tr w:rsidR="003F633D">
        <w:trPr>
          <w:trHeight w:hRule="exact" w:val="1392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  <w:jc w:val="both"/>
            </w:pPr>
            <w:r>
              <w:rPr>
                <w:rStyle w:val="27"/>
              </w:rPr>
              <w:t>ПК 1.2. Организовывать и выполнять техническое обслуживание и ремонт электрического и электромеханического оборудования.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Применение основных математических методов решения прикладных задач в области профессиональной деятельности.</w:t>
            </w:r>
          </w:p>
        </w:tc>
      </w:tr>
      <w:tr w:rsidR="003F633D">
        <w:trPr>
          <w:trHeight w:hRule="exact" w:val="1344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ПК 1.3. 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Решение прикладных задач, составление математических моделей, анализ проблемы и составление плана решения проблемы.</w:t>
            </w:r>
          </w:p>
        </w:tc>
      </w:tr>
      <w:tr w:rsidR="003F633D">
        <w:trPr>
          <w:trHeight w:hRule="exact" w:val="1387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8" w:lineRule="exact"/>
              <w:jc w:val="both"/>
            </w:pPr>
            <w:r>
              <w:rPr>
                <w:rStyle w:val="27"/>
              </w:rPr>
              <w:t>ПК 1.4. 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 xml:space="preserve">Составление отчетов к практическим занятиям, в том числе с помощью компьютерных программ, например, с использованием </w:t>
            </w:r>
            <w:r>
              <w:rPr>
                <w:rStyle w:val="27"/>
                <w:lang w:val="en-US" w:eastAsia="en-US" w:bidi="en-US"/>
              </w:rPr>
              <w:t>Microsoft</w:t>
            </w:r>
            <w:r w:rsidRPr="00CB7CFD">
              <w:rPr>
                <w:rStyle w:val="27"/>
                <w:lang w:eastAsia="en-US" w:bidi="en-US"/>
              </w:rPr>
              <w:t xml:space="preserve"> </w:t>
            </w:r>
            <w:r>
              <w:rPr>
                <w:rStyle w:val="27"/>
                <w:lang w:val="en-US" w:eastAsia="en-US" w:bidi="en-US"/>
              </w:rPr>
              <w:t>Excel</w:t>
            </w:r>
            <w:r w:rsidRPr="00CB7CFD">
              <w:rPr>
                <w:rStyle w:val="27"/>
                <w:lang w:eastAsia="en-US" w:bidi="en-US"/>
              </w:rPr>
              <w:t xml:space="preserve">, </w:t>
            </w:r>
            <w:r>
              <w:rPr>
                <w:rStyle w:val="27"/>
                <w:lang w:val="en-US" w:eastAsia="en-US" w:bidi="en-US"/>
              </w:rPr>
              <w:t>MatLab</w:t>
            </w:r>
            <w:r w:rsidRPr="00CB7CFD">
              <w:rPr>
                <w:rStyle w:val="27"/>
                <w:lang w:eastAsia="en-US" w:bidi="en-US"/>
              </w:rPr>
              <w:t xml:space="preserve">, </w:t>
            </w:r>
            <w:r>
              <w:rPr>
                <w:rStyle w:val="27"/>
                <w:lang w:val="en-US" w:eastAsia="en-US" w:bidi="en-US"/>
              </w:rPr>
              <w:t>Mathcad</w:t>
            </w:r>
            <w:r w:rsidRPr="00CB7CFD">
              <w:rPr>
                <w:rStyle w:val="27"/>
                <w:lang w:eastAsia="en-US" w:bidi="en-US"/>
              </w:rPr>
              <w:t xml:space="preserve">, </w:t>
            </w:r>
            <w:r>
              <w:rPr>
                <w:rStyle w:val="27"/>
                <w:lang w:val="en-US" w:eastAsia="en-US" w:bidi="en-US"/>
              </w:rPr>
              <w:t>Mathematica</w:t>
            </w:r>
            <w:r w:rsidRPr="00CB7CFD">
              <w:rPr>
                <w:rStyle w:val="27"/>
                <w:lang w:eastAsia="en-US" w:bidi="en-US"/>
              </w:rPr>
              <w:t xml:space="preserve"> </w:t>
            </w:r>
            <w:r>
              <w:rPr>
                <w:rStyle w:val="27"/>
              </w:rPr>
              <w:t>и др.</w:t>
            </w:r>
          </w:p>
        </w:tc>
      </w:tr>
      <w:tr w:rsidR="003F633D">
        <w:trPr>
          <w:trHeight w:hRule="exact" w:val="1877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  <w:jc w:val="both"/>
            </w:pPr>
            <w:r>
              <w:rPr>
                <w:rStyle w:val="27"/>
              </w:rPr>
              <w:t>ПК 2.1.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Использование основных понятий и методов математического анализа, линейной алгебры, теории комплексных чисел, теории вероятностей и математической статистики для решения прикладных задач.</w:t>
            </w:r>
          </w:p>
        </w:tc>
      </w:tr>
      <w:tr w:rsidR="003F633D">
        <w:trPr>
          <w:trHeight w:hRule="exact" w:val="1282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  <w:jc w:val="both"/>
            </w:pPr>
            <w:r>
              <w:rPr>
                <w:rStyle w:val="27"/>
              </w:rPr>
              <w:t>ПК 2.2. Осуществлять диагностику и контроль технического состояния бытовой техники.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Решение практических задач на обработку числовых данных, вычисление их характеристик. Работа с таблицами, справочниками.</w:t>
            </w:r>
          </w:p>
        </w:tc>
      </w:tr>
      <w:tr w:rsidR="003F633D">
        <w:trPr>
          <w:trHeight w:hRule="exact" w:val="1282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  <w:jc w:val="both"/>
            </w:pPr>
            <w:r>
              <w:rPr>
                <w:rStyle w:val="27"/>
              </w:rPr>
              <w:t>ПК 2.3.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Составление математической модели поставленной задачи и использование математических методов, в том числе с помощью компьютерных программ.</w:t>
            </w:r>
          </w:p>
        </w:tc>
      </w:tr>
      <w:tr w:rsidR="003F633D">
        <w:trPr>
          <w:trHeight w:hRule="exact" w:val="984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8" w:lineRule="exact"/>
            </w:pPr>
            <w:r>
              <w:rPr>
                <w:rStyle w:val="27"/>
              </w:rPr>
              <w:t>ПК 3.1. Участвовать в планировании работы персонала производственного подразделения.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322" w:wrap="notBeside" w:vAnchor="text" w:hAnchor="text" w:y="1"/>
              <w:shd w:val="clear" w:color="auto" w:fill="auto"/>
              <w:spacing w:line="274" w:lineRule="exact"/>
            </w:pPr>
            <w:r>
              <w:rPr>
                <w:rStyle w:val="27"/>
              </w:rPr>
              <w:t>Анализ задач и составление плана решения проблемы.</w:t>
            </w:r>
          </w:p>
        </w:tc>
      </w:tr>
    </w:tbl>
    <w:p w:rsidR="003F633D" w:rsidRDefault="003F633D">
      <w:pPr>
        <w:framePr w:w="9322" w:wrap="notBeside" w:vAnchor="text" w:hAnchor="text" w:y="1"/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  <w:sectPr w:rsidR="003F633D">
          <w:headerReference w:type="default" r:id="rId9"/>
          <w:pgSz w:w="11900" w:h="16840"/>
          <w:pgMar w:top="1117" w:right="544" w:bottom="1117" w:left="1304" w:header="0" w:footer="3" w:gutter="0"/>
          <w:pgNumType w:start="12"/>
          <w:cols w:space="720"/>
          <w:noEndnote/>
          <w:docGrid w:linePitch="360"/>
        </w:sectPr>
      </w:pPr>
    </w:p>
    <w:p w:rsidR="003F633D" w:rsidRDefault="001E1945">
      <w:pPr>
        <w:pStyle w:val="30"/>
        <w:shd w:val="clear" w:color="auto" w:fill="auto"/>
        <w:spacing w:line="278" w:lineRule="exact"/>
        <w:ind w:right="80" w:firstLine="0"/>
      </w:pPr>
      <w:r>
        <w:lastRenderedPageBreak/>
        <w:t>ПЛАНИРОВАНИЕ УЧЕБНЫХ ЗАНЯТИЙ С ИСПОЛЬЗОВАНИЕМ АКТИВНЫХ И</w:t>
      </w:r>
      <w:r>
        <w:br/>
        <w:t>ИНТЕРАКТИВНЫХ ФОРМ И МЕТОДОВ ОБУЧЕНИЯ СТУДЕНТОВ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0"/>
        <w:gridCol w:w="2837"/>
        <w:gridCol w:w="1819"/>
      </w:tblGrid>
      <w:tr w:rsidR="003F633D">
        <w:trPr>
          <w:trHeight w:hRule="exact" w:val="845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6"/>
              </w:rPr>
              <w:t>Тема учебного занятия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Активные и интерактивные методы и формы обучения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Код</w:t>
            </w:r>
          </w:p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формируемых</w:t>
            </w:r>
          </w:p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6"/>
              </w:rPr>
              <w:t>компетенций</w:t>
            </w:r>
          </w:p>
        </w:tc>
      </w:tr>
      <w:tr w:rsidR="003F633D">
        <w:trPr>
          <w:trHeight w:hRule="exact" w:val="1906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7"/>
              </w:rPr>
              <w:t>1 Понятие матрицы. Виды матриц. Действия над матрицами.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мозговой штурм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379" w:lineRule="exact"/>
            </w:pPr>
            <w:r>
              <w:rPr>
                <w:rStyle w:val="27"/>
              </w:rPr>
              <w:t>ПК2.1, ПК2.2, ПК 2.3, ПК3.1 ОК2, ОК3, ОК4, ОК5, ОК6, ОК7, ОК8</w:t>
            </w:r>
          </w:p>
        </w:tc>
      </w:tr>
      <w:tr w:rsidR="003F633D">
        <w:trPr>
          <w:trHeight w:hRule="exact" w:val="1531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7"/>
              </w:rPr>
              <w:t>2. Геометрический смысл производной. Механический смысл производной.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7"/>
              </w:rPr>
              <w:t>урок- работа в малых группах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379" w:lineRule="exact"/>
            </w:pPr>
            <w:r>
              <w:rPr>
                <w:rStyle w:val="27"/>
              </w:rPr>
              <w:t>ПК1.1, ПК1.2, ПК1.3, ПК2.1, ОК1, ОК3, ОК4, ОК6, ОК7, ОК9</w:t>
            </w:r>
          </w:p>
        </w:tc>
      </w:tr>
      <w:tr w:rsidR="003F633D">
        <w:trPr>
          <w:trHeight w:hRule="exact" w:val="1906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7"/>
              </w:rPr>
              <w:t>3.Вычисление площадей плоских фигур с помощью определенного интеграла.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деловая и ролевая игра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379" w:lineRule="exact"/>
            </w:pPr>
            <w:r>
              <w:rPr>
                <w:rStyle w:val="27"/>
              </w:rPr>
              <w:t>ПК1.1, ПК1.2, ПК 1.3, ПК 1.4, ПК3.1, ОК2, ОК3, ОК4, ОК5, ОК6, ОК9</w:t>
            </w:r>
          </w:p>
        </w:tc>
      </w:tr>
      <w:tr w:rsidR="003F633D">
        <w:trPr>
          <w:trHeight w:hRule="exact" w:val="1915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7"/>
              </w:rPr>
              <w:t>4.Понятие события. Вероятность события. Классическое определение вероятности.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7"/>
              </w:rPr>
              <w:t>круглый стол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33D" w:rsidRDefault="001E1945">
            <w:pPr>
              <w:pStyle w:val="24"/>
              <w:framePr w:w="9586" w:wrap="notBeside" w:vAnchor="text" w:hAnchor="text" w:xAlign="center" w:y="1"/>
              <w:shd w:val="clear" w:color="auto" w:fill="auto"/>
              <w:spacing w:line="379" w:lineRule="exact"/>
            </w:pPr>
            <w:r>
              <w:rPr>
                <w:rStyle w:val="27"/>
              </w:rPr>
              <w:t>ПК2.1, ПК2.2, ПК2.3, ПК3.1 ОК2, ОК3, ОК4, ОК9, ОК6, ОК7, ОК8</w:t>
            </w:r>
          </w:p>
        </w:tc>
      </w:tr>
    </w:tbl>
    <w:p w:rsidR="003F633D" w:rsidRDefault="003F633D">
      <w:pPr>
        <w:framePr w:w="9586" w:wrap="notBeside" w:vAnchor="text" w:hAnchor="text" w:xAlign="center" w:y="1"/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p w:rsidR="003F633D" w:rsidRDefault="003F633D">
      <w:pPr>
        <w:rPr>
          <w:sz w:val="2"/>
          <w:szCs w:val="2"/>
        </w:rPr>
      </w:pPr>
    </w:p>
    <w:sectPr w:rsidR="003F633D">
      <w:headerReference w:type="default" r:id="rId10"/>
      <w:pgSz w:w="11900" w:h="16840"/>
      <w:pgMar w:top="1573" w:right="544" w:bottom="1573" w:left="1299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7078E" w:rsidRDefault="00F7078E">
      <w:r>
        <w:separator/>
      </w:r>
    </w:p>
  </w:endnote>
  <w:endnote w:type="continuationSeparator" w:id="0">
    <w:p w:rsidR="00F7078E" w:rsidRDefault="00F7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7078E" w:rsidRDefault="00F7078E"/>
  </w:footnote>
  <w:footnote w:type="continuationSeparator" w:id="0">
    <w:p w:rsidR="00F7078E" w:rsidRDefault="00F707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F633D" w:rsidRDefault="00CB7CF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6046470</wp:posOffset>
              </wp:positionH>
              <wp:positionV relativeFrom="page">
                <wp:posOffset>762635</wp:posOffset>
              </wp:positionV>
              <wp:extent cx="1153795" cy="204470"/>
              <wp:effectExtent l="0" t="635" r="635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379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633D" w:rsidRDefault="001E1945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9"/>
                              <w:b/>
                              <w:bCs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426E0" w:rsidRPr="002426E0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76.1pt;margin-top:60.05pt;width:90.85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k/kqwIAAKcFAAAOAAAAZHJzL2Uyb0RvYy54bWysVFtvmzAUfp+0/2D5nXIpuYBCqjaEaVJ3&#10;kdr9AAdMsGZsZLuBbtp/37EJSZu+TNt4sA728Xcu3+ezuhlajg5UaSZFhsOrACMqSlkxsc/wt8fC&#10;W2KkDREV4VLQDD9TjW/W79+t+i6lkWwkr6hCACJ02ncZbozpUt/XZUNboq9kRwUc1lK1xMCv2vuV&#10;Ij2gt9yPgmDu91JVnZIl1Rp28/EQrx1+XdPSfKlrTQ3iGYbcjFuVW3d29dcrku4V6RpWHtMgf5FF&#10;S5iAoCeonBiCnhR7A9WyUkkta3NVytaXdc1K6mqAasLgopqHhnTU1QLN0d2pTfr/wZafD18VYlWG&#10;I4wEaYGiRzoYdCcHFNnu9J1OwemhAzczwDaw7CrV3b0sv2sk5KYhYk9vlZJ9Q0kF2YX2pv/i6oij&#10;Lciu/yQrCEOejHRAQ61a2zpoBgJ0YOn5xIxNpbQhw9n1IplhVMJZFMTxwlHnk3S63SltPlDZImtk&#10;WAHzDp0c7rWx2ZB0crHBhCwY5459Ll5tgOO4A7Hhqj2zWTgyfyZBsl1ul7EXR/OtFwd57t0Wm9ib&#10;F+Fill/nm00e/rJxwzhtWFVRYcNMwgrjPyPuKPFREidpaclZZeFsSlrtdxuu0IGAsAv3uZ7DydnN&#10;f52GawLUclFSGMXBXZR4xXy58OIinnnJIlh6QZjcJfMgTuK8eF3SPRP030tCfYaTWTQbxXRO+qK2&#10;wH1vayNpywyMDs7aDC9PTiS1EtyKylFrCOOj/aIVNv1zK4DuiWgnWKvRUa1m2A2AYlW8k9UzSFdJ&#10;UBboE+YdGI1UPzDqYXZkWMBww4h/FCB+O2YmQ03GbjKIKOFihg1Go7kx4zh66hTbN4A7Pa9beCAF&#10;c9o953B8VjANXAnHyWXHzct/53Wer+vfAAAA//8DAFBLAwQUAAYACAAAACEAWYY1bt4AAAAMAQAA&#10;DwAAAGRycy9kb3ducmV2LnhtbEyPwU7DMAyG70i8Q2QkbixtqsFWmk5oEhduDITELWu8piJxqiTr&#10;2rcnO8HN1v/p9+dmNzvLJgxx8CShXBXAkDqvB+olfH68PmyAxaRIK+sJJSwYYdfe3jSq1v5C7zgd&#10;Us9yCcVaSTApjTXnsTPoVFz5ESlnJx+cSnkNPddBXXK5s1wUxSN3aqB8wagR9wa7n8PZSXiavzyO&#10;Eff4fZq6YIZlY98WKe/v5pdnYAnn9AfDVT+rQ5udjv5MOjIrYbsWIqM5EEUJ7EqUVbUFdszTWlTA&#10;24b/f6L9BQAA//8DAFBLAQItABQABgAIAAAAIQC2gziS/gAAAOEBAAATAAAAAAAAAAAAAAAAAAAA&#10;AABbQ29udGVudF9UeXBlc10ueG1sUEsBAi0AFAAGAAgAAAAhADj9If/WAAAAlAEAAAsAAAAAAAAA&#10;AAAAAAAALwEAAF9yZWxzLy5yZWxzUEsBAi0AFAAGAAgAAAAhADRaT+SrAgAApwUAAA4AAAAAAAAA&#10;AAAAAAAALgIAAGRycy9lMm9Eb2MueG1sUEsBAi0AFAAGAAgAAAAhAFmGNW7eAAAADAEAAA8AAAAA&#10;AAAAAAAAAAAABQUAAGRycy9kb3ducmV2LnhtbFBLBQYAAAAABAAEAPMAAAAQBgAAAAA=&#10;" filled="f" stroked="f">
              <v:textbox style="mso-fit-shape-to-text:t" inset="0,0,0,0">
                <w:txbxContent>
                  <w:p w:rsidR="003F633D" w:rsidRDefault="001E1945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a9"/>
                        <w:b/>
                        <w:bCs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426E0" w:rsidRPr="002426E0">
                      <w:rPr>
                        <w:rStyle w:val="a9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F633D" w:rsidRDefault="003F633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F633D" w:rsidRDefault="00CB7CF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6046470</wp:posOffset>
              </wp:positionH>
              <wp:positionV relativeFrom="page">
                <wp:posOffset>762635</wp:posOffset>
              </wp:positionV>
              <wp:extent cx="1153795" cy="204470"/>
              <wp:effectExtent l="0" t="635" r="63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379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633D" w:rsidRDefault="001E1945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9"/>
                              <w:b/>
                              <w:bCs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426E0" w:rsidRPr="002426E0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76.1pt;margin-top:60.05pt;width:90.85pt;height:16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+PtrAIAAK4FAAAOAAAAZHJzL2Uyb0RvYy54bWysVNtunDAQfa/Uf7D8TriEvYDCRsmyVJXS&#10;i5T0A7xgFqvGRrazkFb5947NstlNVKlqywMa2+Mzc2aO5+p6aDnaU6WZFBkOLwKMqChlxcQuw98e&#10;Cm+JkTZEVIRLQTP8RDW+Xr1/d9V3KY1kI3lFFQIQodO+y3BjTJf6vi4b2hJ9ITsq4LCWqiUGlmrn&#10;V4r0gN5yPwqCud9LVXVKllRr2M3HQ7xy+HVNS/OlrjU1iGcYcjPur9x/a//+6oqkO0W6hpWHNMhf&#10;ZNESJiDoESonhqBHxd5AtaxUUsvaXJSy9WVds5I6DsAmDF6xuW9IRx0XKI7ujmXS/w+2/Lz/qhCr&#10;oHcYCdJCix7oYNCtHFBoq9N3OgWn+w7czADb1tMy1d2dLL9rJOS6IWJHb5SSfUNJBdm5m/7J1RFH&#10;W5Bt/0lWEIY8GumAhlq1FhCKgQAduvR07IxNpbQhw9nlIplhVMJZFMTxwrXOJ+l0u1PafKCyRdbI&#10;sILOO3Syv9MGeIDr5GKDCVkwzl33uTjbAMdxB2LDVXtms3DN/JkEyWa5WcZeHM03XhzkuXdTrGNv&#10;XoSLWX6Zr9d5+GzjhnHasKqiwoaZhBXGf9a4g8RHSRylpSVnlYWzKWm12665QnsCwi7cZ7sFyZ+4&#10;+edpuGPg8opSGMXBbZR4xXy58OIinnnJIlh6QZjcJvMgTuK8OKd0xwT9d0qoz3Ayi2ajmH7LLXDf&#10;W24kbZmB0cFZm+Hl0YmkVoIbUbnWGsL4aJ+Uwqb/Ugqo2NRoJ1ir0VGtZtgOh5cBYFbMW1k9gYKV&#10;BIGBTGHsgdFI9QOjHkZIhgXMOIz4RwFvwE6byVCTsZ0MIkq4mGGD0WiuzTiVHjvFdg3gTq/sBt5J&#10;wZyEX3KA/O0ChoJjchhgduqcrp3Xy5hd/QIAAP//AwBQSwMEFAAGAAgAAAAhAFmGNW7eAAAADAEA&#10;AA8AAABkcnMvZG93bnJldi54bWxMj8FOwzAMhu9IvENkJG4sbarBVppOaBIXbgyExC1rvKYicaok&#10;69q3JzvBzdb/6ffnZjc7yyYMcfAkoVwVwJA6rwfqJXx+vD5sgMWkSCvrCSUsGGHX3t40qtb+Qu84&#10;HVLPcgnFWkkwKY0157Ez6FRc+REpZycfnEp5DT3XQV1yubNcFMUjd2qgfMGoEfcGu5/D2Ul4mr88&#10;jhH3+H2aumCGZWPfFinv7+aXZ2AJ5/QHw1U/q0ObnY7+TDoyK2G7FiKjORBFCexKlFW1BXbM01pU&#10;wNuG/3+i/QUAAP//AwBQSwECLQAUAAYACAAAACEAtoM4kv4AAADhAQAAEwAAAAAAAAAAAAAAAAAA&#10;AAAAW0NvbnRlbnRfVHlwZXNdLnhtbFBLAQItABQABgAIAAAAIQA4/SH/1gAAAJQBAAALAAAAAAAA&#10;AAAAAAAAAC8BAABfcmVscy8ucmVsc1BLAQItABQABgAIAAAAIQBeG+PtrAIAAK4FAAAOAAAAAAAA&#10;AAAAAAAAAC4CAABkcnMvZTJvRG9jLnhtbFBLAQItABQABgAIAAAAIQBZhjVu3gAAAAwBAAAPAAAA&#10;AAAAAAAAAAAAAAYFAABkcnMvZG93bnJldi54bWxQSwUGAAAAAAQABADzAAAAEQYAAAAA&#10;" filled="f" stroked="f">
              <v:textbox style="mso-fit-shape-to-text:t" inset="0,0,0,0">
                <w:txbxContent>
                  <w:p w:rsidR="003F633D" w:rsidRDefault="001E1945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a9"/>
                        <w:b/>
                        <w:bCs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426E0" w:rsidRPr="002426E0">
                      <w:rPr>
                        <w:rStyle w:val="a9"/>
                        <w:b/>
                        <w:bCs/>
                        <w:noProof/>
                      </w:rPr>
                      <w:t>2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46B32"/>
    <w:multiLevelType w:val="multilevel"/>
    <w:tmpl w:val="3DF2FA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6373C1"/>
    <w:multiLevelType w:val="multilevel"/>
    <w:tmpl w:val="EFEE10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9A3DD9"/>
    <w:multiLevelType w:val="multilevel"/>
    <w:tmpl w:val="D95E87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6E01D3"/>
    <w:multiLevelType w:val="multilevel"/>
    <w:tmpl w:val="6AF00C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123278"/>
    <w:multiLevelType w:val="multilevel"/>
    <w:tmpl w:val="A7D2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62368A"/>
    <w:multiLevelType w:val="multilevel"/>
    <w:tmpl w:val="03820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4C2813"/>
    <w:multiLevelType w:val="multilevel"/>
    <w:tmpl w:val="D0840874"/>
    <w:lvl w:ilvl="0">
      <w:start w:val="1"/>
      <w:numFmt w:val="decimal"/>
      <w:pStyle w:val="2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7E195B"/>
    <w:multiLevelType w:val="multilevel"/>
    <w:tmpl w:val="EC3098F4"/>
    <w:lvl w:ilvl="0">
      <w:start w:val="20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33D"/>
    <w:rsid w:val="00181566"/>
    <w:rsid w:val="001970B1"/>
    <w:rsid w:val="001E1945"/>
    <w:rsid w:val="00242012"/>
    <w:rsid w:val="002426E0"/>
    <w:rsid w:val="002B5DE9"/>
    <w:rsid w:val="00381054"/>
    <w:rsid w:val="003F633D"/>
    <w:rsid w:val="006F0774"/>
    <w:rsid w:val="00723E6F"/>
    <w:rsid w:val="00CB7CFD"/>
    <w:rsid w:val="00F7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C8C564"/>
  <w15:docId w15:val="{6DFA4CBC-5596-46EE-9976-C28DC1D4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Exact">
    <w:name w:val="Основной текст (5) Exact"/>
    <w:basedOn w:val="a0"/>
    <w:link w:val="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0">
    <w:name w:val="Основной текст (5) Exact"/>
    <w:basedOn w:val="5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Exact0">
    <w:name w:val="Основной текст (6) Exact"/>
    <w:basedOn w:val="6Exact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LucidaSansUnicode75ptExact">
    <w:name w:val="Основной текст (6) + Lucida Sans Unicode;7;5 pt Exact"/>
    <w:basedOn w:val="6Exact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0"/>
      <w:sz w:val="58"/>
      <w:szCs w:val="58"/>
      <w:u w:val="none"/>
      <w:lang w:val="en-US" w:eastAsia="en-US" w:bidi="en-US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0"/>
      <w:w w:val="100"/>
      <w:position w:val="0"/>
      <w:sz w:val="58"/>
      <w:szCs w:val="58"/>
      <w:u w:val="none"/>
      <w:lang w:val="en-US" w:eastAsia="en-US" w:bidi="en-US"/>
    </w:rPr>
  </w:style>
  <w:style w:type="character" w:customStyle="1" w:styleId="31pt">
    <w:name w:val="Основной текст (3) + Курсив;Интервал 1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85pt0pt">
    <w:name w:val="Основной текст (3) + 8;5 pt;Не полужирный;Малые прописные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2">
    <w:name w:val="Основной текст (8)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8LucidaSansUnicode9pt">
    <w:name w:val="Основной текст (8) + Lucida Sans Unicode;9 pt"/>
    <w:basedOn w:val="8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Exact2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5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1pt0">
    <w:name w:val="Основной текст (3) + Курсив;Интервал 1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6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7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8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главление 2 Знак"/>
    <w:basedOn w:val="a0"/>
    <w:link w:val="2"/>
    <w:rsid w:val="00242012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character" w:customStyle="1" w:styleId="a4">
    <w:name w:val="Оглавление + Не полужирный"/>
    <w:basedOn w:val="2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">
    <w:name w:val="Основной текст (2) + 13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LucidaSansUnicode8pt">
    <w:name w:val="Основной текст (2) + Lucida Sans Unicode;8 pt"/>
    <w:basedOn w:val="2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">
    <w:name w:val="Заголовок №2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hanging="7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Verdana" w:eastAsia="Verdana" w:hAnsi="Verdana" w:cs="Verdana"/>
      <w:sz w:val="11"/>
      <w:szCs w:val="1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00" w:after="1380" w:line="0" w:lineRule="atLeast"/>
    </w:pPr>
    <w:rPr>
      <w:rFonts w:ascii="Times New Roman" w:eastAsia="Times New Roman" w:hAnsi="Times New Roman" w:cs="Times New Roman"/>
      <w:b/>
      <w:bCs/>
      <w:spacing w:val="-30"/>
      <w:sz w:val="58"/>
      <w:szCs w:val="58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80" w:after="294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">
    <w:name w:val="toc 2"/>
    <w:basedOn w:val="a"/>
    <w:link w:val="20"/>
    <w:autoRedefine/>
    <w:rsid w:val="00242012"/>
    <w:pPr>
      <w:numPr>
        <w:numId w:val="1"/>
      </w:numPr>
      <w:spacing w:line="552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No Spacing"/>
    <w:uiPriority w:val="1"/>
    <w:qFormat/>
    <w:rsid w:val="00381054"/>
    <w:rPr>
      <w:color w:val="000000"/>
    </w:rPr>
  </w:style>
  <w:style w:type="table" w:styleId="ab">
    <w:name w:val="Table Grid"/>
    <w:basedOn w:val="a1"/>
    <w:uiPriority w:val="59"/>
    <w:rsid w:val="00381054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0">
    <w:name w:val="Заголовок №2 Exact"/>
    <w:basedOn w:val="a0"/>
    <w:rsid w:val="006F0774"/>
    <w:rPr>
      <w:rFonts w:ascii="Tahoma" w:eastAsia="Tahoma" w:hAnsi="Tahoma" w:cs="Tahoma"/>
      <w:b/>
      <w:bCs/>
      <w:i w:val="0"/>
      <w:iCs w:val="0"/>
      <w:smallCaps w:val="0"/>
      <w:strike w:val="0"/>
      <w:spacing w:val="2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hool-conection.edu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2896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user</cp:lastModifiedBy>
  <cp:revision>8</cp:revision>
  <dcterms:created xsi:type="dcterms:W3CDTF">2018-11-12T08:00:00Z</dcterms:created>
  <dcterms:modified xsi:type="dcterms:W3CDTF">2021-11-10T06:55:00Z</dcterms:modified>
</cp:coreProperties>
</file>